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r w:rsidRPr="00847CC6">
        <w:rPr>
          <w:rFonts w:ascii="Times New Roman" w:eastAsia="Times New Roman" w:hAnsi="Times New Roman" w:cs="Times New Roman"/>
          <w:b/>
          <w:bCs/>
          <w:kern w:val="36"/>
          <w:sz w:val="96"/>
          <w:szCs w:val="48"/>
          <w:lang w:eastAsia="en-AU"/>
        </w:rPr>
        <w:t>SMART</w:t>
      </w:r>
    </w:p>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sidRPr="00847CC6">
        <w:rPr>
          <w:rFonts w:ascii="Times New Roman" w:eastAsia="Times New Roman" w:hAnsi="Times New Roman" w:cs="Times New Roman"/>
          <w:b/>
          <w:bCs/>
          <w:kern w:val="36"/>
          <w:sz w:val="36"/>
          <w:szCs w:val="48"/>
          <w:lang w:eastAsia="en-AU"/>
        </w:rPr>
        <w:t xml:space="preserve">(School </w:t>
      </w:r>
      <w:proofErr w:type="spellStart"/>
      <w:r w:rsidRPr="00847CC6">
        <w:rPr>
          <w:rFonts w:ascii="Times New Roman" w:eastAsia="Times New Roman" w:hAnsi="Times New Roman" w:cs="Times New Roman"/>
          <w:b/>
          <w:bCs/>
          <w:kern w:val="36"/>
          <w:sz w:val="36"/>
          <w:szCs w:val="48"/>
          <w:lang w:eastAsia="en-AU"/>
        </w:rPr>
        <w:t>Measurement</w:t>
      </w:r>
      <w:proofErr w:type="gramStart"/>
      <w:r w:rsidRPr="00847CC6">
        <w:rPr>
          <w:rFonts w:ascii="Times New Roman" w:eastAsia="Times New Roman" w:hAnsi="Times New Roman" w:cs="Times New Roman"/>
          <w:b/>
          <w:bCs/>
          <w:kern w:val="36"/>
          <w:sz w:val="36"/>
          <w:szCs w:val="48"/>
          <w:lang w:eastAsia="en-AU"/>
        </w:rPr>
        <w:t>,Assessment</w:t>
      </w:r>
      <w:proofErr w:type="spellEnd"/>
      <w:proofErr w:type="gramEnd"/>
      <w:r w:rsidRPr="00847CC6">
        <w:rPr>
          <w:rFonts w:ascii="Times New Roman" w:eastAsia="Times New Roman" w:hAnsi="Times New Roman" w:cs="Times New Roman"/>
          <w:b/>
          <w:bCs/>
          <w:kern w:val="36"/>
          <w:sz w:val="36"/>
          <w:szCs w:val="48"/>
          <w:lang w:eastAsia="en-AU"/>
        </w:rPr>
        <w:t xml:space="preserve"> and Reporting Toolkit)</w:t>
      </w:r>
    </w:p>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The following teaching strategies can assist children meet outcomes in the content areas of:</w:t>
      </w:r>
    </w:p>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Number and Algebra</w:t>
      </w:r>
    </w:p>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Measurement and Geometry</w:t>
      </w:r>
    </w:p>
    <w:p w:rsidR="006F09AE"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Statistics and Probability</w:t>
      </w:r>
    </w:p>
    <w:p w:rsidR="006F09AE" w:rsidRPr="00847CC6" w:rsidRDefault="006F09AE" w:rsidP="006F09AE">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hyperlink r:id="rId6" w:history="1">
        <w:r w:rsidRPr="00067C87">
          <w:rPr>
            <w:rStyle w:val="Hyperlink"/>
            <w:rFonts w:ascii="Times New Roman" w:eastAsia="Times New Roman" w:hAnsi="Times New Roman" w:cs="Times New Roman"/>
            <w:b/>
            <w:bCs/>
            <w:kern w:val="36"/>
            <w:sz w:val="36"/>
            <w:szCs w:val="48"/>
            <w:lang w:eastAsia="en-AU"/>
          </w:rPr>
          <w:t>For syllabus details and specific outcomes click here</w:t>
        </w:r>
      </w:hyperlink>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r>
        <w:rPr>
          <w:noProof/>
          <w:lang w:eastAsia="en-AU"/>
        </w:rPr>
        <w:drawing>
          <wp:anchor distT="0" distB="0" distL="114300" distR="114300" simplePos="0" relativeHeight="251659264" behindDoc="0" locked="0" layoutInCell="1" allowOverlap="1" wp14:anchorId="47951658" wp14:editId="3D86F9A6">
            <wp:simplePos x="0" y="0"/>
            <wp:positionH relativeFrom="column">
              <wp:posOffset>1362075</wp:posOffset>
            </wp:positionH>
            <wp:positionV relativeFrom="paragraph">
              <wp:posOffset>-676275</wp:posOffset>
            </wp:positionV>
            <wp:extent cx="2933700" cy="16624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33700" cy="1662430"/>
                    </a:xfrm>
                    <a:prstGeom prst="rect">
                      <a:avLst/>
                    </a:prstGeom>
                  </pic:spPr>
                </pic:pic>
              </a:graphicData>
            </a:graphic>
            <wp14:sizeRelH relativeFrom="page">
              <wp14:pctWidth>0</wp14:pctWidth>
            </wp14:sizeRelH>
            <wp14:sizeRelV relativeFrom="page">
              <wp14:pctHeight>0</wp14:pctHeight>
            </wp14:sizeRelV>
          </wp:anchor>
        </w:drawing>
      </w: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6F09A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Pr>
          <w:rFonts w:ascii="Times New Roman" w:eastAsia="Times New Roman" w:hAnsi="Times New Roman" w:cs="Times New Roman"/>
          <w:b/>
          <w:bCs/>
          <w:sz w:val="24"/>
          <w:szCs w:val="24"/>
          <w:lang w:eastAsia="en-AU"/>
        </w:rPr>
        <w:t>………………………………………………………………………………………………….</w:t>
      </w:r>
    </w:p>
    <w:p w:rsidR="006F09AE" w:rsidRPr="00DB75BE"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color w:val="FF0000"/>
          <w:kern w:val="36"/>
          <w:sz w:val="72"/>
          <w:szCs w:val="48"/>
          <w:lang w:eastAsia="en-AU"/>
        </w:rPr>
      </w:pPr>
      <w:r>
        <w:rPr>
          <w:rFonts w:ascii="Times New Roman" w:eastAsia="Times New Roman" w:hAnsi="Times New Roman" w:cs="Times New Roman"/>
          <w:b/>
          <w:bCs/>
          <w:color w:val="FF0000"/>
          <w:kern w:val="36"/>
          <w:sz w:val="72"/>
          <w:szCs w:val="48"/>
          <w:lang w:eastAsia="en-AU"/>
        </w:rPr>
        <w:t xml:space="preserve">                      </w:t>
      </w:r>
      <w:r w:rsidRPr="00DB75BE">
        <w:rPr>
          <w:rFonts w:ascii="Times New Roman" w:eastAsia="Times New Roman" w:hAnsi="Times New Roman" w:cs="Times New Roman"/>
          <w:b/>
          <w:bCs/>
          <w:color w:val="FF0000"/>
          <w:kern w:val="36"/>
          <w:sz w:val="72"/>
          <w:szCs w:val="48"/>
          <w:lang w:eastAsia="en-AU"/>
        </w:rPr>
        <w:t>Data</w:t>
      </w:r>
    </w:p>
    <w:p w:rsidR="006F09AE" w:rsidRPr="00DB75BE" w:rsidRDefault="006F09AE" w:rsidP="006F09AE">
      <w:p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r w:rsidRPr="00DB75BE">
        <w:rPr>
          <w:rFonts w:ascii="Times New Roman" w:eastAsia="Times New Roman" w:hAnsi="Times New Roman" w:cs="Times New Roman"/>
          <w:color w:val="FF0000"/>
          <w:sz w:val="36"/>
          <w:szCs w:val="24"/>
          <w:lang w:eastAsia="en-AU"/>
        </w:rPr>
        <w:t xml:space="preserve">Data addresses the need for all students to understand, interpret and analyse information displayed in tabular and graphical forms. </w:t>
      </w:r>
    </w:p>
    <w:p w:rsidR="006F09AE" w:rsidRPr="00DB75BE" w:rsidRDefault="006F09AE" w:rsidP="006F09AE">
      <w:p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r w:rsidRPr="00DB75BE">
        <w:rPr>
          <w:rFonts w:ascii="Times New Roman" w:eastAsia="Times New Roman" w:hAnsi="Times New Roman" w:cs="Times New Roman"/>
          <w:color w:val="FF0000"/>
          <w:sz w:val="36"/>
          <w:szCs w:val="24"/>
          <w:lang w:eastAsia="en-AU"/>
        </w:rPr>
        <w:t xml:space="preserve">In the primary curriculum students learn to ask questions relevant to their experiences and interests and to design ways </w:t>
      </w:r>
      <w:r w:rsidRPr="00DB75BE">
        <w:rPr>
          <w:rFonts w:ascii="Times New Roman" w:eastAsia="Times New Roman" w:hAnsi="Times New Roman" w:cs="Times New Roman"/>
          <w:color w:val="FF0000"/>
          <w:sz w:val="36"/>
          <w:szCs w:val="24"/>
          <w:lang w:eastAsia="en-AU"/>
        </w:rPr>
        <w:lastRenderedPageBreak/>
        <w:t xml:space="preserve">of investigating their questions. They need to recognise when information has been displayed in a misleading manner that can result in false conclusions. </w:t>
      </w:r>
    </w:p>
    <w:p w:rsidR="006F09AE" w:rsidRPr="00DB75BE" w:rsidRDefault="006F09AE" w:rsidP="006F09AE">
      <w:p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r w:rsidRPr="00DB75BE">
        <w:rPr>
          <w:rFonts w:ascii="Times New Roman" w:eastAsia="Times New Roman" w:hAnsi="Times New Roman" w:cs="Times New Roman"/>
          <w:color w:val="FF0000"/>
          <w:sz w:val="36"/>
          <w:szCs w:val="24"/>
          <w:lang w:eastAsia="en-AU"/>
        </w:rPr>
        <w:t xml:space="preserve">In the secondary curriculum students will continue to develop knowledge, skills and understanding in collecting, representing, analysing and evaluating information. The </w:t>
      </w:r>
      <w:hyperlink r:id="rId8" w:tgtFrame="_blank" w:history="1">
        <w:r w:rsidRPr="00DB75BE">
          <w:rPr>
            <w:rFonts w:ascii="Times New Roman" w:eastAsia="Times New Roman" w:hAnsi="Times New Roman" w:cs="Times New Roman"/>
            <w:color w:val="FF0000"/>
            <w:sz w:val="36"/>
            <w:szCs w:val="24"/>
            <w:u w:val="single"/>
            <w:lang w:eastAsia="en-AU"/>
          </w:rPr>
          <w:t>Australian Bureau of Statistics</w:t>
        </w:r>
      </w:hyperlink>
      <w:r w:rsidRPr="00DB75BE">
        <w:rPr>
          <w:rFonts w:ascii="Times New Roman" w:eastAsia="Times New Roman" w:hAnsi="Times New Roman" w:cs="Times New Roman"/>
          <w:color w:val="FF0000"/>
          <w:sz w:val="36"/>
          <w:szCs w:val="24"/>
          <w:lang w:eastAsia="en-AU"/>
        </w:rPr>
        <w:t xml:space="preserve"> has a number of </w:t>
      </w:r>
      <w:hyperlink r:id="rId9" w:anchor="from-banner=GT" w:tgtFrame="_blank" w:history="1">
        <w:r w:rsidRPr="00DB75BE">
          <w:rPr>
            <w:rFonts w:ascii="Times New Roman" w:eastAsia="Times New Roman" w:hAnsi="Times New Roman" w:cs="Times New Roman"/>
            <w:i/>
            <w:iCs/>
            <w:color w:val="FF0000"/>
            <w:sz w:val="36"/>
            <w:szCs w:val="24"/>
            <w:u w:val="single"/>
            <w:lang w:eastAsia="en-AU"/>
          </w:rPr>
          <w:t>Education Webpages</w:t>
        </w:r>
      </w:hyperlink>
      <w:r w:rsidRPr="00DB75BE">
        <w:rPr>
          <w:rFonts w:ascii="Times New Roman" w:eastAsia="Times New Roman" w:hAnsi="Times New Roman" w:cs="Times New Roman"/>
          <w:color w:val="FF0000"/>
          <w:sz w:val="36"/>
          <w:szCs w:val="24"/>
          <w:lang w:eastAsia="en-AU"/>
        </w:rPr>
        <w:t xml:space="preserve"> including a set of activities for students, teacher resources and interactive graphs. Some particularly useful links are:</w:t>
      </w:r>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0" w:tgtFrame="_blank" w:history="1">
        <w:r w:rsidRPr="00DB75BE">
          <w:rPr>
            <w:rFonts w:ascii="Times New Roman" w:eastAsia="Times New Roman" w:hAnsi="Times New Roman" w:cs="Times New Roman"/>
            <w:color w:val="FF0000"/>
            <w:sz w:val="36"/>
            <w:szCs w:val="24"/>
            <w:u w:val="single"/>
            <w:lang w:eastAsia="en-AU"/>
          </w:rPr>
          <w:t>What Graph or Display to Use When</w:t>
        </w:r>
      </w:hyperlink>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1" w:tgtFrame="_blank" w:history="1">
        <w:proofErr w:type="spellStart"/>
        <w:r w:rsidRPr="00DB75BE">
          <w:rPr>
            <w:rFonts w:ascii="Times New Roman" w:eastAsia="Times New Roman" w:hAnsi="Times New Roman" w:cs="Times New Roman"/>
            <w:color w:val="FF0000"/>
            <w:sz w:val="36"/>
            <w:szCs w:val="24"/>
            <w:u w:val="single"/>
            <w:lang w:eastAsia="en-AU"/>
          </w:rPr>
          <w:t>CensusAtSchool</w:t>
        </w:r>
        <w:proofErr w:type="spellEnd"/>
        <w:r w:rsidRPr="00DB75BE">
          <w:rPr>
            <w:rFonts w:ascii="Times New Roman" w:eastAsia="Times New Roman" w:hAnsi="Times New Roman" w:cs="Times New Roman"/>
            <w:color w:val="FF0000"/>
            <w:sz w:val="36"/>
            <w:szCs w:val="24"/>
            <w:u w:val="single"/>
            <w:lang w:eastAsia="en-AU"/>
          </w:rPr>
          <w:t xml:space="preserve"> Australia</w:t>
        </w:r>
      </w:hyperlink>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2" w:tgtFrame="_blank" w:history="1">
        <w:r w:rsidRPr="00DB75BE">
          <w:rPr>
            <w:rFonts w:ascii="Times New Roman" w:eastAsia="Times New Roman" w:hAnsi="Times New Roman" w:cs="Times New Roman"/>
            <w:color w:val="FF0000"/>
            <w:sz w:val="36"/>
            <w:szCs w:val="24"/>
            <w:u w:val="single"/>
            <w:lang w:eastAsia="en-AU"/>
          </w:rPr>
          <w:t>Statistical Language</w:t>
        </w:r>
      </w:hyperlink>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3" w:tgtFrame="_blank" w:history="1">
        <w:r w:rsidRPr="00DB75BE">
          <w:rPr>
            <w:rFonts w:ascii="Times New Roman" w:eastAsia="Times New Roman" w:hAnsi="Times New Roman" w:cs="Times New Roman"/>
            <w:color w:val="FF0000"/>
            <w:sz w:val="36"/>
            <w:szCs w:val="24"/>
            <w:u w:val="single"/>
            <w:lang w:eastAsia="en-AU"/>
          </w:rPr>
          <w:t>Professional Support Materials</w:t>
        </w:r>
      </w:hyperlink>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4" w:tgtFrame="_blank" w:history="1">
        <w:r w:rsidRPr="00DB75BE">
          <w:rPr>
            <w:rFonts w:ascii="Times New Roman" w:eastAsia="Times New Roman" w:hAnsi="Times New Roman" w:cs="Times New Roman"/>
            <w:color w:val="FF0000"/>
            <w:sz w:val="36"/>
            <w:szCs w:val="24"/>
            <w:u w:val="single"/>
            <w:lang w:eastAsia="en-AU"/>
          </w:rPr>
          <w:t>Interesting Stats</w:t>
        </w:r>
      </w:hyperlink>
    </w:p>
    <w:p w:rsidR="006F09AE" w:rsidRPr="00DB75BE" w:rsidRDefault="006F09AE" w:rsidP="006F09AE">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hyperlink r:id="rId15" w:tgtFrame="_blank" w:history="1">
        <w:r w:rsidRPr="00DB75BE">
          <w:rPr>
            <w:rFonts w:ascii="Times New Roman" w:eastAsia="Times New Roman" w:hAnsi="Times New Roman" w:cs="Times New Roman"/>
            <w:color w:val="FF0000"/>
            <w:sz w:val="36"/>
            <w:szCs w:val="24"/>
            <w:u w:val="single"/>
            <w:lang w:eastAsia="en-AU"/>
          </w:rPr>
          <w:t>Interact with our data</w:t>
        </w:r>
      </w:hyperlink>
    </w:p>
    <w:p w:rsidR="006F09AE" w:rsidRPr="00DB75BE" w:rsidRDefault="006F09AE" w:rsidP="006F09AE">
      <w:pPr>
        <w:shd w:val="clear" w:color="auto" w:fill="FFFFFF"/>
        <w:spacing w:before="100" w:beforeAutospacing="1" w:after="100" w:afterAutospacing="1" w:line="240" w:lineRule="auto"/>
        <w:rPr>
          <w:rFonts w:ascii="Times New Roman" w:eastAsia="Times New Roman" w:hAnsi="Times New Roman" w:cs="Times New Roman"/>
          <w:color w:val="FF0000"/>
          <w:sz w:val="36"/>
          <w:szCs w:val="24"/>
          <w:lang w:eastAsia="en-AU"/>
        </w:rPr>
      </w:pPr>
      <w:r w:rsidRPr="00DB75BE">
        <w:rPr>
          <w:rFonts w:ascii="Times New Roman" w:eastAsia="Times New Roman" w:hAnsi="Times New Roman" w:cs="Times New Roman"/>
          <w:color w:val="FF0000"/>
          <w:sz w:val="36"/>
          <w:szCs w:val="24"/>
          <w:lang w:eastAsia="en-AU"/>
        </w:rPr>
        <w:t xml:space="preserve">Many of the teaching strategies for the Data strand include the use of technologies such </w:t>
      </w:r>
      <w:proofErr w:type="spellStart"/>
      <w:r w:rsidRPr="00DB75BE">
        <w:rPr>
          <w:rFonts w:ascii="Times New Roman" w:eastAsia="Times New Roman" w:hAnsi="Times New Roman" w:cs="Times New Roman"/>
          <w:color w:val="FF0000"/>
          <w:sz w:val="36"/>
          <w:szCs w:val="24"/>
          <w:lang w:eastAsia="en-AU"/>
        </w:rPr>
        <w:t>spreadsheets</w:t>
      </w:r>
      <w:proofErr w:type="spellEnd"/>
      <w:r w:rsidRPr="00DB75BE">
        <w:rPr>
          <w:rFonts w:ascii="Times New Roman" w:eastAsia="Times New Roman" w:hAnsi="Times New Roman" w:cs="Times New Roman"/>
          <w:color w:val="FF0000"/>
          <w:sz w:val="36"/>
          <w:szCs w:val="24"/>
          <w:lang w:eastAsia="en-AU"/>
        </w:rPr>
        <w:t>, interactive whiteboard activities. Apps downloadable on the iPhone/</w:t>
      </w:r>
      <w:proofErr w:type="spellStart"/>
      <w:r w:rsidRPr="00DB75BE">
        <w:rPr>
          <w:rFonts w:ascii="Times New Roman" w:eastAsia="Times New Roman" w:hAnsi="Times New Roman" w:cs="Times New Roman"/>
          <w:color w:val="FF0000"/>
          <w:sz w:val="36"/>
          <w:szCs w:val="24"/>
          <w:lang w:eastAsia="en-AU"/>
        </w:rPr>
        <w:t>iPad</w:t>
      </w:r>
      <w:proofErr w:type="spellEnd"/>
      <w:r w:rsidRPr="00DB75BE">
        <w:rPr>
          <w:rFonts w:ascii="Times New Roman" w:eastAsia="Times New Roman" w:hAnsi="Times New Roman" w:cs="Times New Roman"/>
          <w:color w:val="FF0000"/>
          <w:sz w:val="36"/>
          <w:szCs w:val="24"/>
          <w:lang w:eastAsia="en-AU"/>
        </w:rPr>
        <w:t xml:space="preserve"> are also suitable for use in the classroom for demonstration purposes or by students at home. These provide useful starting points for teachers and may be easily adapted to suit specific needs.</w:t>
      </w:r>
    </w:p>
    <w:p w:rsidR="006F09AE" w:rsidRDefault="006F09AE" w:rsidP="006F09AE">
      <w:pPr>
        <w:shd w:val="clear" w:color="auto" w:fill="FFFFFF"/>
        <w:spacing w:before="100" w:beforeAutospacing="1" w:after="100" w:afterAutospacing="1" w:line="240" w:lineRule="auto"/>
        <w:jc w:val="center"/>
        <w:rPr>
          <w:sz w:val="96"/>
        </w:rPr>
      </w:pPr>
      <w:r>
        <w:rPr>
          <w:sz w:val="96"/>
        </w:rPr>
        <w:t>Stage 1</w:t>
      </w:r>
    </w:p>
    <w:p w:rsidR="006F09AE" w:rsidRPr="00DB75BE"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DB75BE">
        <w:rPr>
          <w:rFonts w:ascii="Times New Roman" w:eastAsia="Times New Roman" w:hAnsi="Times New Roman" w:cs="Times New Roman"/>
          <w:b/>
          <w:bCs/>
          <w:kern w:val="36"/>
          <w:sz w:val="48"/>
          <w:szCs w:val="48"/>
          <w:lang w:eastAsia="en-AU"/>
        </w:rPr>
        <w:t>Data – Tally Marks</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Australian Curriculum Reference: ACMSP049: Collect, check and classify data ACMSP050: Create displays of data using lists, table and picture graphs and interpret them</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NSW Syllabus Reference: MA1-17SP Gathers and organises data, displays data in lists, tables and picture graphs, and interprets the results</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NSW Literacy Continuum Reference: COMC8M3: Comprehension, Cluster 8, </w:t>
      </w:r>
      <w:proofErr w:type="gramStart"/>
      <w:r w:rsidRPr="00DB75BE">
        <w:rPr>
          <w:rFonts w:ascii="Times New Roman" w:eastAsia="Times New Roman" w:hAnsi="Times New Roman" w:cs="Times New Roman"/>
          <w:b/>
          <w:bCs/>
          <w:sz w:val="24"/>
          <w:szCs w:val="24"/>
          <w:lang w:eastAsia="en-AU"/>
        </w:rPr>
        <w:t>Marker</w:t>
      </w:r>
      <w:proofErr w:type="gramEnd"/>
      <w:r w:rsidRPr="00DB75BE">
        <w:rPr>
          <w:rFonts w:ascii="Times New Roman" w:eastAsia="Times New Roman" w:hAnsi="Times New Roman" w:cs="Times New Roman"/>
          <w:b/>
          <w:bCs/>
          <w:sz w:val="24"/>
          <w:szCs w:val="24"/>
          <w:lang w:eastAsia="en-AU"/>
        </w:rPr>
        <w:t xml:space="preserve"> 3: Builds understanding of a text by using knowledge of text organisation and features, e.g. referring to headings and sub-headings to locate information.</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Other Literacy Continuum Markers: REAC8M3: Reading texts, Cluster 8, Marker 3: Reads texts in different ways to meet a range of reading purposes. </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Links to other curriculum areas: PD/H/PE</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Record data using tally marks; record data in a column graph; answer questions about information in a column graph</w:t>
      </w:r>
    </w:p>
    <w:p w:rsidR="006F09AE" w:rsidRPr="00DB75BE"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Strategy</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Students can:</w:t>
      </w:r>
    </w:p>
    <w:p w:rsidR="006F09AE" w:rsidRPr="00DB75BE" w:rsidRDefault="006F09AE" w:rsidP="006F09AE">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record data using tally marks</w:t>
      </w:r>
    </w:p>
    <w:p w:rsidR="006F09AE" w:rsidRPr="00DB75BE" w:rsidRDefault="006F09AE" w:rsidP="006F09AE">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record data in a column graph</w:t>
      </w:r>
    </w:p>
    <w:p w:rsidR="006F09AE" w:rsidRPr="00DB75BE" w:rsidRDefault="006F09AE" w:rsidP="006F09AE">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answer questions about information i n a column graph</w:t>
      </w:r>
    </w:p>
    <w:p w:rsidR="006F09AE" w:rsidRPr="00DB75BE"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Activities to support the strategy</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Activity 1 – Healthy food choices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Display a number of food items that students could choose as a healthy snack. Items could include apple, banana, pear, yoghurt, cheese stick, salad sandwich, sultanas, fruit kebab, carrot sticks and strawberry </w:t>
      </w:r>
      <w:proofErr w:type="spellStart"/>
      <w:r w:rsidRPr="00DB75BE">
        <w:rPr>
          <w:rFonts w:ascii="Times New Roman" w:eastAsia="Times New Roman" w:hAnsi="Times New Roman" w:cs="Times New Roman"/>
          <w:b/>
          <w:bCs/>
          <w:sz w:val="24"/>
          <w:szCs w:val="24"/>
          <w:lang w:eastAsia="en-AU"/>
        </w:rPr>
        <w:t>smoothie</w:t>
      </w:r>
      <w:proofErr w:type="spellEnd"/>
      <w:r w:rsidRPr="00DB75BE">
        <w:rPr>
          <w:rFonts w:ascii="Times New Roman" w:eastAsia="Times New Roman" w:hAnsi="Times New Roman" w:cs="Times New Roman"/>
          <w:b/>
          <w:bCs/>
          <w:sz w:val="24"/>
          <w:szCs w:val="24"/>
          <w:lang w:eastAsia="en-AU"/>
        </w:rPr>
        <w:t>.</w:t>
      </w:r>
    </w:p>
    <w:p w:rsidR="006F09AE" w:rsidRPr="00DB75BE" w:rsidRDefault="006F09AE" w:rsidP="006F09AE">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7FA55A67" wp14:editId="058A17BC">
            <wp:extent cx="4048125" cy="2686050"/>
            <wp:effectExtent l="0" t="0" r="9525" b="0"/>
            <wp:docPr id="2" name="Picture 2"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Fr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noFill/>
                    <a:ln>
                      <a:noFill/>
                    </a:ln>
                  </pic:spPr>
                </pic:pic>
              </a:graphicData>
            </a:graphic>
          </wp:inline>
        </w:drawing>
      </w:r>
    </w:p>
    <w:p w:rsidR="006F09AE" w:rsidRPr="00DB75BE" w:rsidRDefault="006F09AE" w:rsidP="006F09AE">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Students work in pairs and discuss these food items. Each student tells their partner which food item they would choose as a snack. </w:t>
      </w:r>
    </w:p>
    <w:p w:rsidR="006F09AE" w:rsidRPr="00DB75BE" w:rsidRDefault="006F09AE" w:rsidP="006F09AE">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Students report back to the class and describe which food item they would choose and why.</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w:t>
      </w:r>
      <w:r w:rsidRPr="00DB75BE">
        <w:rPr>
          <w:rFonts w:ascii="Times New Roman" w:eastAsia="Times New Roman" w:hAnsi="Times New Roman" w:cs="Times New Roman"/>
          <w:b/>
          <w:bCs/>
          <w:i/>
          <w:iCs/>
          <w:sz w:val="24"/>
          <w:szCs w:val="24"/>
          <w:lang w:eastAsia="en-AU"/>
        </w:rPr>
        <w:t>Who chose apple as a snack?</w:t>
      </w:r>
      <w:r w:rsidRPr="00DB75BE">
        <w:rPr>
          <w:rFonts w:ascii="Times New Roman" w:eastAsia="Times New Roman" w:hAnsi="Times New Roman" w:cs="Times New Roman"/>
          <w:b/>
          <w:bCs/>
          <w:sz w:val="24"/>
          <w:szCs w:val="24"/>
          <w:lang w:eastAsia="en-AU"/>
        </w:rPr>
        <w:t xml:space="preserve"> (4 students) </w:t>
      </w:r>
      <w:r w:rsidRPr="00DB75BE">
        <w:rPr>
          <w:rFonts w:ascii="Times New Roman" w:eastAsia="Times New Roman" w:hAnsi="Times New Roman" w:cs="Times New Roman"/>
          <w:b/>
          <w:bCs/>
          <w:sz w:val="24"/>
          <w:szCs w:val="24"/>
          <w:lang w:eastAsia="en-AU"/>
        </w:rPr>
        <w:br/>
        <w:t>Count the numbers 1, 2, 3, 4 and make four strokes on the whiteboard as you count.</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29591867" wp14:editId="5A09E156">
            <wp:extent cx="1962150" cy="428625"/>
            <wp:effectExtent l="0" t="0" r="0" b="9525"/>
            <wp:docPr id="3" name="Picture 3" descr="http://www.schools.nsw.edu.au/learning/7-12assessments/naplan/teachstrategies/yr2014/img/data_image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schools.nsw.edu.au/learning/7-12assessments/naplan/teachstrategies/yr2014/img/data_image_01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428625"/>
                    </a:xfrm>
                    <a:prstGeom prst="rect">
                      <a:avLst/>
                    </a:prstGeom>
                    <a:noFill/>
                    <a:ln>
                      <a:noFill/>
                    </a:ln>
                  </pic:spPr>
                </pic:pic>
              </a:graphicData>
            </a:graphic>
          </wp:inline>
        </w:drawing>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w:t>
      </w:r>
      <w:r w:rsidRPr="00DB75BE">
        <w:rPr>
          <w:rFonts w:ascii="Times New Roman" w:eastAsia="Times New Roman" w:hAnsi="Times New Roman" w:cs="Times New Roman"/>
          <w:b/>
          <w:bCs/>
          <w:i/>
          <w:iCs/>
          <w:sz w:val="24"/>
          <w:szCs w:val="24"/>
          <w:lang w:eastAsia="en-AU"/>
        </w:rPr>
        <w:t>Who chose strawberry as a snack?</w:t>
      </w:r>
      <w:r w:rsidRPr="00DB75BE">
        <w:rPr>
          <w:rFonts w:ascii="Times New Roman" w:eastAsia="Times New Roman" w:hAnsi="Times New Roman" w:cs="Times New Roman"/>
          <w:b/>
          <w:bCs/>
          <w:sz w:val="24"/>
          <w:szCs w:val="24"/>
          <w:lang w:eastAsia="en-AU"/>
        </w:rPr>
        <w:t xml:space="preserve"> </w:t>
      </w:r>
      <w:proofErr w:type="gramStart"/>
      <w:r w:rsidRPr="00DB75BE">
        <w:rPr>
          <w:rFonts w:ascii="Times New Roman" w:eastAsia="Times New Roman" w:hAnsi="Times New Roman" w:cs="Times New Roman"/>
          <w:b/>
          <w:bCs/>
          <w:sz w:val="24"/>
          <w:szCs w:val="24"/>
          <w:lang w:eastAsia="en-AU"/>
        </w:rPr>
        <w:t>(2 students).</w:t>
      </w:r>
      <w:proofErr w:type="gramEnd"/>
      <w:r w:rsidRPr="00DB75BE">
        <w:rPr>
          <w:rFonts w:ascii="Times New Roman" w:eastAsia="Times New Roman" w:hAnsi="Times New Roman" w:cs="Times New Roman"/>
          <w:b/>
          <w:bCs/>
          <w:sz w:val="24"/>
          <w:szCs w:val="24"/>
          <w:lang w:eastAsia="en-AU"/>
        </w:rPr>
        <w:t xml:space="preserve"> Count the numbers 1, 2 and make two strokes on the whiteboard as you count.</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481689BE" wp14:editId="23AF0E46">
            <wp:extent cx="1905000" cy="714375"/>
            <wp:effectExtent l="0" t="0" r="0" b="9525"/>
            <wp:docPr id="4" name="Picture 4" descr="http://www.schools.nsw.edu.au/learning/7-12assessments/naplan/teachstrategies/yr2014/img/data_image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schools.nsw.edu.au/learning/7-12assessments/naplan/teachstrategies/yr2014/img/data_image_01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714375"/>
                    </a:xfrm>
                    <a:prstGeom prst="rect">
                      <a:avLst/>
                    </a:prstGeom>
                    <a:noFill/>
                    <a:ln>
                      <a:noFill/>
                    </a:ln>
                  </pic:spPr>
                </pic:pic>
              </a:graphicData>
            </a:graphic>
          </wp:inline>
        </w:drawing>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w:t>
      </w:r>
      <w:r w:rsidRPr="00DB75BE">
        <w:rPr>
          <w:rFonts w:ascii="Times New Roman" w:eastAsia="Times New Roman" w:hAnsi="Times New Roman" w:cs="Times New Roman"/>
          <w:b/>
          <w:bCs/>
          <w:i/>
          <w:iCs/>
          <w:sz w:val="24"/>
          <w:szCs w:val="24"/>
          <w:lang w:eastAsia="en-AU"/>
        </w:rPr>
        <w:t>What if ten children chose a food? How could we show a bigger number using strokes?</w:t>
      </w:r>
    </w:p>
    <w:p w:rsidR="006F09AE" w:rsidRPr="00DB75BE" w:rsidRDefault="006F09AE" w:rsidP="006F09AE">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Show how to record using tally marks, by making groups of 5. </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343C40F7" wp14:editId="069505E5">
            <wp:extent cx="3400425" cy="981075"/>
            <wp:effectExtent l="0" t="0" r="9525" b="9525"/>
            <wp:docPr id="5" name="Picture 5" descr="http://www.schools.nsw.edu.au/learning/7-12assessments/naplan/teachstrategies/yr2014/img/data_image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schools.nsw.edu.au/learning/7-12assessments/naplan/teachstrategies/yr2014/img/data_image_01_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981075"/>
                    </a:xfrm>
                    <a:prstGeom prst="rect">
                      <a:avLst/>
                    </a:prstGeom>
                    <a:noFill/>
                    <a:ln>
                      <a:noFill/>
                    </a:ln>
                  </pic:spPr>
                </pic:pic>
              </a:graphicData>
            </a:graphic>
          </wp:inline>
        </w:drawing>
      </w:r>
    </w:p>
    <w:p w:rsidR="006F09AE" w:rsidRPr="00DB75BE" w:rsidRDefault="006F09AE" w:rsidP="006F09AE">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Record the class information about healthy food choices on a chart using tally marks. </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1B53DF61" wp14:editId="7BAD584A">
            <wp:extent cx="2733675" cy="2552700"/>
            <wp:effectExtent l="0" t="0" r="9525" b="0"/>
            <wp:docPr id="6" name="Picture 6" descr="http://www.schools.nsw.edu.au/learning/7-12assessments/naplan/teachstrategies/yr2014/img/data_image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schools.nsw.edu.au/learning/7-12assessments/naplan/teachstrategies/yr2014/img/data_image_01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552700"/>
                    </a:xfrm>
                    <a:prstGeom prst="rect">
                      <a:avLst/>
                    </a:prstGeom>
                    <a:noFill/>
                    <a:ln>
                      <a:noFill/>
                    </a:ln>
                  </pic:spPr>
                </pic:pic>
              </a:graphicData>
            </a:graphic>
          </wp:inline>
        </w:drawing>
      </w:r>
    </w:p>
    <w:p w:rsidR="006F09AE" w:rsidRPr="00DB75BE" w:rsidRDefault="006F09AE" w:rsidP="006F09AE">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Gather other information about the students by asking questions. Record the number of responses on the whiteboard by using tally marks.</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proofErr w:type="gramStart"/>
      <w:r w:rsidRPr="00DB75BE">
        <w:rPr>
          <w:rFonts w:ascii="Times New Roman" w:eastAsia="Times New Roman" w:hAnsi="Times New Roman" w:cs="Times New Roman"/>
          <w:b/>
          <w:bCs/>
          <w:sz w:val="24"/>
          <w:szCs w:val="24"/>
          <w:lang w:eastAsia="en-AU"/>
        </w:rPr>
        <w:t>e.g</w:t>
      </w:r>
      <w:proofErr w:type="gramEnd"/>
      <w:r w:rsidRPr="00DB75BE">
        <w:rPr>
          <w:rFonts w:ascii="Times New Roman" w:eastAsia="Times New Roman" w:hAnsi="Times New Roman" w:cs="Times New Roman"/>
          <w:b/>
          <w:bCs/>
          <w:sz w:val="24"/>
          <w:szCs w:val="24"/>
          <w:lang w:eastAsia="en-AU"/>
        </w:rPr>
        <w:t xml:space="preserve">. </w:t>
      </w:r>
      <w:r w:rsidRPr="00DB75BE">
        <w:rPr>
          <w:rFonts w:ascii="Times New Roman" w:eastAsia="Times New Roman" w:hAnsi="Times New Roman" w:cs="Times New Roman"/>
          <w:b/>
          <w:bCs/>
          <w:i/>
          <w:iCs/>
          <w:sz w:val="24"/>
          <w:szCs w:val="24"/>
          <w:lang w:eastAsia="en-AU"/>
        </w:rPr>
        <w:t xml:space="preserve">How many children have 1 sister, 2 sisters, 3 sisters, 1 brother, </w:t>
      </w:r>
      <w:proofErr w:type="spellStart"/>
      <w:r w:rsidRPr="00DB75BE">
        <w:rPr>
          <w:rFonts w:ascii="Times New Roman" w:eastAsia="Times New Roman" w:hAnsi="Times New Roman" w:cs="Times New Roman"/>
          <w:b/>
          <w:bCs/>
          <w:i/>
          <w:iCs/>
          <w:sz w:val="24"/>
          <w:szCs w:val="24"/>
          <w:lang w:eastAsia="en-AU"/>
        </w:rPr>
        <w:t>etc</w:t>
      </w:r>
      <w:proofErr w:type="spellEnd"/>
      <w:r w:rsidRPr="00DB75BE">
        <w:rPr>
          <w:rFonts w:ascii="Times New Roman" w:eastAsia="Times New Roman" w:hAnsi="Times New Roman" w:cs="Times New Roman"/>
          <w:b/>
          <w:bCs/>
          <w:i/>
          <w:iCs/>
          <w:sz w:val="24"/>
          <w:szCs w:val="24"/>
          <w:lang w:eastAsia="en-AU"/>
        </w:rPr>
        <w:t>?</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How many children have blue eyes, brown eyes, green eyes, </w:t>
      </w:r>
      <w:proofErr w:type="spellStart"/>
      <w:r w:rsidRPr="00DB75BE">
        <w:rPr>
          <w:rFonts w:ascii="Times New Roman" w:eastAsia="Times New Roman" w:hAnsi="Times New Roman" w:cs="Times New Roman"/>
          <w:b/>
          <w:bCs/>
          <w:i/>
          <w:iCs/>
          <w:sz w:val="24"/>
          <w:szCs w:val="24"/>
          <w:lang w:eastAsia="en-AU"/>
        </w:rPr>
        <w:t>etc</w:t>
      </w:r>
      <w:proofErr w:type="spellEnd"/>
      <w:r w:rsidRPr="00DB75BE">
        <w:rPr>
          <w:rFonts w:ascii="Times New Roman" w:eastAsia="Times New Roman" w:hAnsi="Times New Roman" w:cs="Times New Roman"/>
          <w:b/>
          <w:bCs/>
          <w:i/>
          <w:iCs/>
          <w:sz w:val="24"/>
          <w:szCs w:val="24"/>
          <w:lang w:eastAsia="en-AU"/>
        </w:rPr>
        <w:t>?</w:t>
      </w:r>
    </w:p>
    <w:p w:rsidR="006F09AE" w:rsidRPr="00DB75BE" w:rsidRDefault="006F09AE" w:rsidP="006F09AE">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For large numbers, students can practise skip-counting by fives to count the total number of tally marks.</w:t>
      </w:r>
      <w:r w:rsidRPr="00DB75BE">
        <w:rPr>
          <w:rFonts w:ascii="Times New Roman" w:eastAsia="Times New Roman" w:hAnsi="Times New Roman" w:cs="Times New Roman"/>
          <w:b/>
          <w:bCs/>
          <w:sz w:val="24"/>
          <w:szCs w:val="24"/>
          <w:lang w:eastAsia="en-AU"/>
        </w:rPr>
        <w:br/>
        <w:t>e.g.</w:t>
      </w:r>
    </w:p>
    <w:p w:rsidR="006F09AE" w:rsidRPr="00DB75BE"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45BAE603" wp14:editId="2E16E4AC">
            <wp:extent cx="2809875" cy="409575"/>
            <wp:effectExtent l="0" t="0" r="9525" b="9525"/>
            <wp:docPr id="7" name="Picture 7" descr="http://www.schools.nsw.edu.au/learning/7-12assessments/naplan/teachstrategies/yr2014/img/data_image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schools.nsw.edu.au/learning/7-12assessments/naplan/teachstrategies/yr2014/img/data_image_01_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409575"/>
                    </a:xfrm>
                    <a:prstGeom prst="rect">
                      <a:avLst/>
                    </a:prstGeom>
                    <a:noFill/>
                    <a:ln>
                      <a:noFill/>
                    </a:ln>
                  </pic:spPr>
                </pic:pic>
              </a:graphicData>
            </a:graphic>
          </wp:inline>
        </w:drawing>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Activity 2 – Constructing a Column Graph</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Display the table below. The table shows the favourite colours of children in one class.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3F4F5D52" wp14:editId="62BBED87">
            <wp:extent cx="2952750" cy="1866900"/>
            <wp:effectExtent l="0" t="0" r="0" b="0"/>
            <wp:docPr id="8" name="Picture 8" descr="http://www.schools.nsw.edu.au/learning/7-12assessments/naplan/teachstrategies/yr2014/img/data_image_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schools.nsw.edu.au/learning/7-12assessments/naplan/teachstrategies/yr2014/img/data_image_01_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866900"/>
                    </a:xfrm>
                    <a:prstGeom prst="rect">
                      <a:avLst/>
                    </a:prstGeom>
                    <a:noFill/>
                    <a:ln>
                      <a:noFill/>
                    </a:ln>
                  </pic:spPr>
                </pic:pic>
              </a:graphicData>
            </a:graphic>
          </wp:inline>
        </w:drawing>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3" w:tgtFrame="_blank" w:history="1">
        <w:proofErr w:type="gramStart"/>
        <w:r w:rsidRPr="00DB75BE">
          <w:rPr>
            <w:rFonts w:ascii="Times New Roman" w:eastAsia="Times New Roman" w:hAnsi="Times New Roman" w:cs="Times New Roman"/>
            <w:b/>
            <w:bCs/>
            <w:color w:val="0000FF"/>
            <w:sz w:val="24"/>
            <w:szCs w:val="24"/>
            <w:u w:val="single"/>
            <w:lang w:eastAsia="en-AU"/>
          </w:rPr>
          <w:t>view</w:t>
        </w:r>
        <w:proofErr w:type="gramEnd"/>
        <w:r w:rsidRPr="00DB75BE">
          <w:rPr>
            <w:rFonts w:ascii="Times New Roman" w:eastAsia="Times New Roman" w:hAnsi="Times New Roman" w:cs="Times New Roman"/>
            <w:b/>
            <w:bCs/>
            <w:color w:val="0000FF"/>
            <w:sz w:val="24"/>
            <w:szCs w:val="24"/>
            <w:u w:val="single"/>
            <w:lang w:eastAsia="en-AU"/>
          </w:rPr>
          <w:t xml:space="preserve"> and print</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Have students look at the headings - Colour, Tally, Number (How many altogether).</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Read the list of colours with the class.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The tally marks show the number of children who chose each colour. Count the tally marks and write the total in the last column.</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Ask:</w:t>
      </w:r>
      <w:r w:rsidRPr="00DB75BE">
        <w:rPr>
          <w:rFonts w:ascii="Times New Roman" w:eastAsia="Times New Roman" w:hAnsi="Times New Roman" w:cs="Times New Roman"/>
          <w:b/>
          <w:bCs/>
          <w:i/>
          <w:iCs/>
          <w:sz w:val="24"/>
          <w:szCs w:val="24"/>
          <w:lang w:eastAsia="en-AU"/>
        </w:rPr>
        <w:t xml:space="preserve"> What is another way we can show this information? </w:t>
      </w:r>
      <w:r w:rsidRPr="00DB75BE">
        <w:rPr>
          <w:rFonts w:ascii="Times New Roman" w:eastAsia="Times New Roman" w:hAnsi="Times New Roman" w:cs="Times New Roman"/>
          <w:b/>
          <w:bCs/>
          <w:sz w:val="24"/>
          <w:szCs w:val="24"/>
          <w:lang w:eastAsia="en-AU"/>
        </w:rPr>
        <w:t>(</w:t>
      </w:r>
      <w:proofErr w:type="gramStart"/>
      <w:r w:rsidRPr="00DB75BE">
        <w:rPr>
          <w:rFonts w:ascii="Times New Roman" w:eastAsia="Times New Roman" w:hAnsi="Times New Roman" w:cs="Times New Roman"/>
          <w:b/>
          <w:bCs/>
          <w:sz w:val="24"/>
          <w:szCs w:val="24"/>
          <w:lang w:eastAsia="en-AU"/>
        </w:rPr>
        <w:t>in</w:t>
      </w:r>
      <w:proofErr w:type="gramEnd"/>
      <w:r w:rsidRPr="00DB75BE">
        <w:rPr>
          <w:rFonts w:ascii="Times New Roman" w:eastAsia="Times New Roman" w:hAnsi="Times New Roman" w:cs="Times New Roman"/>
          <w:b/>
          <w:bCs/>
          <w:sz w:val="24"/>
          <w:szCs w:val="24"/>
          <w:lang w:eastAsia="en-AU"/>
        </w:rPr>
        <w:t xml:space="preserve"> a picture graph, in a column graph</w:t>
      </w:r>
      <w:r w:rsidRPr="00DB75BE">
        <w:rPr>
          <w:rFonts w:ascii="Times New Roman" w:eastAsia="Times New Roman" w:hAnsi="Times New Roman" w:cs="Times New Roman"/>
          <w:b/>
          <w:bCs/>
          <w:i/>
          <w:iCs/>
          <w:sz w:val="24"/>
          <w:szCs w:val="24"/>
          <w:lang w:eastAsia="en-AU"/>
        </w:rPr>
        <w:t>)</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Display this graph.</w:t>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lastRenderedPageBreak/>
        <w:drawing>
          <wp:inline distT="0" distB="0" distL="0" distR="0" wp14:anchorId="5E942C9B" wp14:editId="75802AF8">
            <wp:extent cx="4324350" cy="4048125"/>
            <wp:effectExtent l="0" t="0" r="0" b="9525"/>
            <wp:docPr id="9" name="Picture 9" descr="http://www.schools.nsw.edu.au/learning/7-12assessments/naplan/teachstrategies/yr2014/img/data_image_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schools.nsw.edu.au/learning/7-12assessments/naplan/teachstrategies/yr2014/img/data_image_01_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4048125"/>
                    </a:xfrm>
                    <a:prstGeom prst="rect">
                      <a:avLst/>
                    </a:prstGeom>
                    <a:noFill/>
                    <a:ln>
                      <a:noFill/>
                    </a:ln>
                  </pic:spPr>
                </pic:pic>
              </a:graphicData>
            </a:graphic>
          </wp:inline>
        </w:drawing>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5" w:tgtFrame="_blank" w:history="1">
        <w:proofErr w:type="gramStart"/>
        <w:r w:rsidRPr="00DB75BE">
          <w:rPr>
            <w:rFonts w:ascii="Times New Roman" w:eastAsia="Times New Roman" w:hAnsi="Times New Roman" w:cs="Times New Roman"/>
            <w:b/>
            <w:bCs/>
            <w:color w:val="0000FF"/>
            <w:sz w:val="24"/>
            <w:szCs w:val="24"/>
            <w:u w:val="single"/>
            <w:lang w:eastAsia="en-AU"/>
          </w:rPr>
          <w:t>view</w:t>
        </w:r>
        <w:proofErr w:type="gramEnd"/>
        <w:r w:rsidRPr="00DB75BE">
          <w:rPr>
            <w:rFonts w:ascii="Times New Roman" w:eastAsia="Times New Roman" w:hAnsi="Times New Roman" w:cs="Times New Roman"/>
            <w:b/>
            <w:bCs/>
            <w:color w:val="0000FF"/>
            <w:sz w:val="24"/>
            <w:szCs w:val="24"/>
            <w:u w:val="single"/>
            <w:lang w:eastAsia="en-AU"/>
          </w:rPr>
          <w:t xml:space="preserve"> and print</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Say: Look at the words along the bottom. Read them.</w:t>
      </w:r>
      <w:r w:rsidRPr="00DB75BE">
        <w:rPr>
          <w:rFonts w:ascii="Times New Roman" w:eastAsia="Times New Roman" w:hAnsi="Times New Roman" w:cs="Times New Roman"/>
          <w:b/>
          <w:bCs/>
          <w:sz w:val="24"/>
          <w:szCs w:val="24"/>
          <w:lang w:eastAsia="en-AU"/>
        </w:rPr>
        <w:br/>
      </w:r>
      <w:r w:rsidRPr="00DB75BE">
        <w:rPr>
          <w:rFonts w:ascii="Times New Roman" w:eastAsia="Times New Roman" w:hAnsi="Times New Roman" w:cs="Times New Roman"/>
          <w:b/>
          <w:bCs/>
          <w:i/>
          <w:iCs/>
          <w:sz w:val="24"/>
          <w:szCs w:val="24"/>
          <w:lang w:eastAsia="en-AU"/>
        </w:rPr>
        <w:t xml:space="preserve">What are all of these words? </w:t>
      </w:r>
      <w:r w:rsidRPr="00DB75BE">
        <w:rPr>
          <w:rFonts w:ascii="Times New Roman" w:eastAsia="Times New Roman" w:hAnsi="Times New Roman" w:cs="Times New Roman"/>
          <w:b/>
          <w:bCs/>
          <w:sz w:val="24"/>
          <w:szCs w:val="24"/>
          <w:lang w:eastAsia="en-AU"/>
        </w:rPr>
        <w:t>(</w:t>
      </w:r>
      <w:proofErr w:type="gramStart"/>
      <w:r w:rsidRPr="00DB75BE">
        <w:rPr>
          <w:rFonts w:ascii="Times New Roman" w:eastAsia="Times New Roman" w:hAnsi="Times New Roman" w:cs="Times New Roman"/>
          <w:b/>
          <w:bCs/>
          <w:sz w:val="24"/>
          <w:szCs w:val="24"/>
          <w:lang w:eastAsia="en-AU"/>
        </w:rPr>
        <w:t>colours</w:t>
      </w:r>
      <w:proofErr w:type="gramEnd"/>
      <w:r w:rsidRPr="00DB75BE">
        <w:rPr>
          <w:rFonts w:ascii="Times New Roman" w:eastAsia="Times New Roman" w:hAnsi="Times New Roman" w:cs="Times New Roman"/>
          <w:b/>
          <w:bCs/>
          <w:sz w:val="24"/>
          <w:szCs w:val="24"/>
          <w:lang w:eastAsia="en-AU"/>
        </w:rPr>
        <w:t>)</w:t>
      </w:r>
      <w:r w:rsidRPr="00DB75BE">
        <w:rPr>
          <w:rFonts w:ascii="Times New Roman" w:eastAsia="Times New Roman" w:hAnsi="Times New Roman" w:cs="Times New Roman"/>
          <w:b/>
          <w:bCs/>
          <w:sz w:val="24"/>
          <w:szCs w:val="24"/>
          <w:lang w:eastAsia="en-AU"/>
        </w:rPr>
        <w:br/>
      </w:r>
      <w:r w:rsidRPr="00DB75BE">
        <w:rPr>
          <w:rFonts w:ascii="Times New Roman" w:eastAsia="Times New Roman" w:hAnsi="Times New Roman" w:cs="Times New Roman"/>
          <w:b/>
          <w:bCs/>
          <w:i/>
          <w:iCs/>
          <w:sz w:val="24"/>
          <w:szCs w:val="24"/>
          <w:lang w:eastAsia="en-AU"/>
        </w:rPr>
        <w:t>How many squares are coloured red? Why?</w:t>
      </w:r>
      <w:r w:rsidRPr="00DB75BE">
        <w:rPr>
          <w:rFonts w:ascii="Times New Roman" w:eastAsia="Times New Roman" w:hAnsi="Times New Roman" w:cs="Times New Roman"/>
          <w:b/>
          <w:bCs/>
          <w:sz w:val="24"/>
          <w:szCs w:val="24"/>
          <w:lang w:eastAsia="en-AU"/>
        </w:rPr>
        <w:br/>
      </w:r>
      <w:r w:rsidRPr="00DB75BE">
        <w:rPr>
          <w:rFonts w:ascii="Times New Roman" w:eastAsia="Times New Roman" w:hAnsi="Times New Roman" w:cs="Times New Roman"/>
          <w:b/>
          <w:bCs/>
          <w:i/>
          <w:iCs/>
          <w:sz w:val="24"/>
          <w:szCs w:val="24"/>
          <w:lang w:eastAsia="en-AU"/>
        </w:rPr>
        <w:t>Why are there numbers up the side of the graph?</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How many squares should we colour for yellow?</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Ask a student to colour in the correct number of yellow squares.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Ask different students to help complete the column graph by colouring the correct number squares to match the tally.</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Once the columns have been correctly coloured, ask the students what this graph is about.</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What should we call this graph?</w:t>
      </w:r>
      <w:r w:rsidRPr="00DB75BE">
        <w:rPr>
          <w:rFonts w:ascii="Times New Roman" w:eastAsia="Times New Roman" w:hAnsi="Times New Roman" w:cs="Times New Roman"/>
          <w:b/>
          <w:bCs/>
          <w:sz w:val="24"/>
          <w:szCs w:val="24"/>
          <w:lang w:eastAsia="en-AU"/>
        </w:rPr>
        <w:t xml:space="preserve"> </w:t>
      </w:r>
      <w:proofErr w:type="gramStart"/>
      <w:r w:rsidRPr="00DB75BE">
        <w:rPr>
          <w:rFonts w:ascii="Times New Roman" w:eastAsia="Times New Roman" w:hAnsi="Times New Roman" w:cs="Times New Roman"/>
          <w:b/>
          <w:bCs/>
          <w:sz w:val="24"/>
          <w:szCs w:val="24"/>
          <w:lang w:eastAsia="en-AU"/>
        </w:rPr>
        <w:t>(Favourite colours).</w:t>
      </w:r>
      <w:proofErr w:type="gramEnd"/>
      <w:r w:rsidRPr="00DB75BE">
        <w:rPr>
          <w:rFonts w:ascii="Times New Roman" w:eastAsia="Times New Roman" w:hAnsi="Times New Roman" w:cs="Times New Roman"/>
          <w:b/>
          <w:bCs/>
          <w:sz w:val="24"/>
          <w:szCs w:val="24"/>
          <w:lang w:eastAsia="en-AU"/>
        </w:rPr>
        <w:t xml:space="preserve"> Write the title above the graph.</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Activity 3 – Interpreting a Column Graph</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Say to the class</w:t>
      </w:r>
      <w:proofErr w:type="gramStart"/>
      <w:r w:rsidRPr="00DB75BE">
        <w:rPr>
          <w:rFonts w:ascii="Times New Roman" w:eastAsia="Times New Roman" w:hAnsi="Times New Roman" w:cs="Times New Roman"/>
          <w:b/>
          <w:bCs/>
          <w:sz w:val="24"/>
          <w:szCs w:val="24"/>
          <w:lang w:eastAsia="en-AU"/>
        </w:rPr>
        <w:t>:</w:t>
      </w:r>
      <w:proofErr w:type="gramEnd"/>
      <w:r w:rsidRPr="00DB75BE">
        <w:rPr>
          <w:rFonts w:ascii="Times New Roman" w:eastAsia="Times New Roman" w:hAnsi="Times New Roman" w:cs="Times New Roman"/>
          <w:b/>
          <w:bCs/>
          <w:sz w:val="24"/>
          <w:szCs w:val="24"/>
          <w:lang w:eastAsia="en-AU"/>
        </w:rPr>
        <w:br/>
      </w:r>
      <w:r w:rsidRPr="00DB75BE">
        <w:rPr>
          <w:rFonts w:ascii="Times New Roman" w:eastAsia="Times New Roman" w:hAnsi="Times New Roman" w:cs="Times New Roman"/>
          <w:b/>
          <w:bCs/>
          <w:i/>
          <w:iCs/>
          <w:sz w:val="24"/>
          <w:szCs w:val="24"/>
          <w:lang w:eastAsia="en-AU"/>
        </w:rPr>
        <w:t xml:space="preserve">A class kept a tally of all the lunches ordered at the canteen in one week. </w:t>
      </w:r>
      <w:r w:rsidRPr="00DB75BE">
        <w:rPr>
          <w:rFonts w:ascii="Times New Roman" w:eastAsia="Times New Roman" w:hAnsi="Times New Roman" w:cs="Times New Roman"/>
          <w:b/>
          <w:bCs/>
          <w:sz w:val="24"/>
          <w:szCs w:val="24"/>
          <w:lang w:eastAsia="en-AU"/>
        </w:rPr>
        <w:br/>
      </w:r>
      <w:r w:rsidRPr="00DB75BE">
        <w:rPr>
          <w:rFonts w:ascii="Times New Roman" w:eastAsia="Times New Roman" w:hAnsi="Times New Roman" w:cs="Times New Roman"/>
          <w:b/>
          <w:bCs/>
          <w:i/>
          <w:iCs/>
          <w:sz w:val="24"/>
          <w:szCs w:val="24"/>
          <w:lang w:eastAsia="en-AU"/>
        </w:rPr>
        <w:t>Each tally mark shows one lunch order. Count the tally marks and write the total number of lunch orders for each day in the last column.</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lastRenderedPageBreak/>
        <w:drawing>
          <wp:inline distT="0" distB="0" distL="0" distR="0" wp14:anchorId="50FD652D" wp14:editId="241F5D92">
            <wp:extent cx="2895600" cy="1333500"/>
            <wp:effectExtent l="0" t="0" r="0" b="0"/>
            <wp:docPr id="10" name="Picture 10" descr="http://www.schools.nsw.edu.au/learning/7-12assessments/naplan/teachstrategies/yr2014/img/data_image_0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schools.nsw.edu.au/learning/7-12assessments/naplan/teachstrategies/yr2014/img/data_image_01_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333500"/>
                    </a:xfrm>
                    <a:prstGeom prst="rect">
                      <a:avLst/>
                    </a:prstGeom>
                    <a:noFill/>
                    <a:ln>
                      <a:noFill/>
                    </a:ln>
                  </pic:spPr>
                </pic:pic>
              </a:graphicData>
            </a:graphic>
          </wp:inline>
        </w:drawing>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7" w:tgtFrame="_blank" w:history="1">
        <w:proofErr w:type="gramStart"/>
        <w:r w:rsidRPr="00DB75BE">
          <w:rPr>
            <w:rFonts w:ascii="Times New Roman" w:eastAsia="Times New Roman" w:hAnsi="Times New Roman" w:cs="Times New Roman"/>
            <w:b/>
            <w:bCs/>
            <w:color w:val="0000FF"/>
            <w:sz w:val="24"/>
            <w:szCs w:val="24"/>
            <w:u w:val="single"/>
            <w:lang w:eastAsia="en-AU"/>
          </w:rPr>
          <w:t>view</w:t>
        </w:r>
        <w:proofErr w:type="gramEnd"/>
        <w:r w:rsidRPr="00DB75BE">
          <w:rPr>
            <w:rFonts w:ascii="Times New Roman" w:eastAsia="Times New Roman" w:hAnsi="Times New Roman" w:cs="Times New Roman"/>
            <w:b/>
            <w:bCs/>
            <w:color w:val="0000FF"/>
            <w:sz w:val="24"/>
            <w:szCs w:val="24"/>
            <w:u w:val="single"/>
            <w:lang w:eastAsia="en-AU"/>
          </w:rPr>
          <w:t xml:space="preserve"> and print</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The class then made a graph to show the number of lunches ordered.</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625564EE" wp14:editId="010DF5D3">
            <wp:extent cx="2257425" cy="5124450"/>
            <wp:effectExtent l="0" t="0" r="9525" b="0"/>
            <wp:docPr id="11" name="Picture 11" descr="http://www.schools.nsw.edu.au/learning/7-12assessments/naplan/teachstrategies/yr2014/img/nn_data_s1a_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schools.nsw.edu.au/learning/7-12assessments/naplan/teachstrategies/yr2014/img/nn_data_s1a_11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5124450"/>
                    </a:xfrm>
                    <a:prstGeom prst="rect">
                      <a:avLst/>
                    </a:prstGeom>
                    <a:noFill/>
                    <a:ln>
                      <a:noFill/>
                    </a:ln>
                  </pic:spPr>
                </pic:pic>
              </a:graphicData>
            </a:graphic>
          </wp:inline>
        </w:drawing>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9" w:tgtFrame="_blank" w:history="1">
        <w:proofErr w:type="gramStart"/>
        <w:r w:rsidRPr="00DB75BE">
          <w:rPr>
            <w:rFonts w:ascii="Times New Roman" w:eastAsia="Times New Roman" w:hAnsi="Times New Roman" w:cs="Times New Roman"/>
            <w:b/>
            <w:bCs/>
            <w:color w:val="0000FF"/>
            <w:sz w:val="24"/>
            <w:szCs w:val="24"/>
            <w:u w:val="single"/>
            <w:lang w:eastAsia="en-AU"/>
          </w:rPr>
          <w:t>view</w:t>
        </w:r>
        <w:proofErr w:type="gramEnd"/>
        <w:r w:rsidRPr="00DB75BE">
          <w:rPr>
            <w:rFonts w:ascii="Times New Roman" w:eastAsia="Times New Roman" w:hAnsi="Times New Roman" w:cs="Times New Roman"/>
            <w:b/>
            <w:bCs/>
            <w:color w:val="0000FF"/>
            <w:sz w:val="24"/>
            <w:szCs w:val="24"/>
            <w:u w:val="single"/>
            <w:lang w:eastAsia="en-AU"/>
          </w:rPr>
          <w:t xml:space="preserve"> and print</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Use the information presented in the graph to answer these questions.</w:t>
      </w:r>
    </w:p>
    <w:p w:rsidR="006F09AE" w:rsidRPr="00DB75BE" w:rsidRDefault="006F09AE" w:rsidP="006F09AE">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How many lunches were ordered on Monday? On Tuesday? etc.</w:t>
      </w:r>
    </w:p>
    <w:p w:rsidR="006F09AE" w:rsidRPr="00DB75BE" w:rsidRDefault="006F09AE" w:rsidP="006F09AE">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Which day had the least number of lunch orders? </w:t>
      </w:r>
    </w:p>
    <w:p w:rsidR="006F09AE" w:rsidRPr="00DB75BE" w:rsidRDefault="006F09AE" w:rsidP="006F09AE">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Which day had the most number of lunch orders? </w:t>
      </w:r>
    </w:p>
    <w:p w:rsidR="006F09AE" w:rsidRPr="00DB75BE" w:rsidRDefault="006F09AE" w:rsidP="006F09AE">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lastRenderedPageBreak/>
        <w:t>How many more lunches were ordered on Wednesday than on Thursday?</w:t>
      </w:r>
    </w:p>
    <w:p w:rsidR="006F09AE" w:rsidRPr="00DB75BE" w:rsidRDefault="006F09AE" w:rsidP="006F09AE">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How many lunches were ordered altogether during the week? </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think of one other question they could ask about the information in this table. Students share their question with the class. </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Further Activity – Healthy food choices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In small groups, ask students to identify what snacks and drinks they have brought to school. Each group collects the information in a table.</w:t>
      </w:r>
      <w:r w:rsidRPr="00DB75BE">
        <w:rPr>
          <w:rFonts w:ascii="Times New Roman" w:eastAsia="Times New Roman" w:hAnsi="Times New Roman" w:cs="Times New Roman"/>
          <w:b/>
          <w:bCs/>
          <w:sz w:val="24"/>
          <w:szCs w:val="24"/>
          <w:lang w:eastAsia="en-AU"/>
        </w:rPr>
        <w:br/>
      </w:r>
      <w:proofErr w:type="spellStart"/>
      <w:r w:rsidRPr="00DB75BE">
        <w:rPr>
          <w:rFonts w:ascii="Times New Roman" w:eastAsia="Times New Roman" w:hAnsi="Times New Roman" w:cs="Times New Roman"/>
          <w:b/>
          <w:bCs/>
          <w:sz w:val="24"/>
          <w:szCs w:val="24"/>
          <w:lang w:eastAsia="en-AU"/>
        </w:rPr>
        <w:t>e.g</w:t>
      </w:r>
      <w:proofErr w:type="spellEnd"/>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21157E09" wp14:editId="5090E4CE">
            <wp:extent cx="2628900" cy="2105025"/>
            <wp:effectExtent l="0" t="0" r="0" b="9525"/>
            <wp:docPr id="12" name="Picture 12" descr="My lunch box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My lunch box t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2105025"/>
                    </a:xfrm>
                    <a:prstGeom prst="rect">
                      <a:avLst/>
                    </a:prstGeom>
                    <a:noFill/>
                    <a:ln>
                      <a:noFill/>
                    </a:ln>
                  </pic:spPr>
                </pic:pic>
              </a:graphicData>
            </a:graphic>
          </wp:inline>
        </w:drawing>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1" w:tgtFrame="_blank" w:history="1">
        <w:proofErr w:type="gramStart"/>
        <w:r w:rsidRPr="00DB75BE">
          <w:rPr>
            <w:rFonts w:ascii="Times New Roman" w:eastAsia="Times New Roman" w:hAnsi="Times New Roman" w:cs="Times New Roman"/>
            <w:b/>
            <w:bCs/>
            <w:color w:val="0000FF"/>
            <w:sz w:val="24"/>
            <w:szCs w:val="24"/>
            <w:u w:val="single"/>
            <w:lang w:eastAsia="en-AU"/>
          </w:rPr>
          <w:t>view</w:t>
        </w:r>
        <w:proofErr w:type="gramEnd"/>
        <w:r w:rsidRPr="00DB75BE">
          <w:rPr>
            <w:rFonts w:ascii="Times New Roman" w:eastAsia="Times New Roman" w:hAnsi="Times New Roman" w:cs="Times New Roman"/>
            <w:b/>
            <w:bCs/>
            <w:color w:val="0000FF"/>
            <w:sz w:val="24"/>
            <w:szCs w:val="24"/>
            <w:u w:val="single"/>
            <w:lang w:eastAsia="en-AU"/>
          </w:rPr>
          <w:t xml:space="preserve"> and print</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Students construct a column graph to represent the information in the table. Some teacher guidance may be necessary.</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Ask students questions such as:</w:t>
      </w:r>
    </w:p>
    <w:p w:rsidR="006F09AE" w:rsidRPr="00DB75BE" w:rsidRDefault="006F09AE" w:rsidP="006F09AE">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What was the most popular food choice?</w:t>
      </w:r>
    </w:p>
    <w:p w:rsidR="006F09AE" w:rsidRPr="00DB75BE" w:rsidRDefault="006F09AE" w:rsidP="006F09AE">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What was the least popular food choice?</w:t>
      </w:r>
    </w:p>
    <w:p w:rsidR="006F09AE" w:rsidRPr="00DB75BE" w:rsidRDefault="006F09AE" w:rsidP="006F09AE">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Why is it important to choose a healthy food as a snack?</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In pairs, ask students to write two sentences about the information presented in the class graph. Share the sentences in small groups or with the whole class.</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Further activities to support Data in Stage 2</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 w:tgtFrame="_blank" w:history="1">
        <w:r w:rsidRPr="00DB75BE">
          <w:rPr>
            <w:rFonts w:ascii="Times New Roman" w:eastAsia="Times New Roman" w:hAnsi="Times New Roman" w:cs="Times New Roman"/>
            <w:b/>
            <w:bCs/>
            <w:color w:val="0000FF"/>
            <w:sz w:val="24"/>
            <w:szCs w:val="24"/>
            <w:u w:val="single"/>
            <w:lang w:eastAsia="en-AU"/>
          </w:rPr>
          <w:t>Mathematics K-6 Activities to support the syllabus – Stage 1 DATA</w:t>
        </w:r>
      </w:hyperlink>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Online resources</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Teacher resources</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DB75BE">
        <w:rPr>
          <w:rFonts w:ascii="Times New Roman" w:eastAsia="Times New Roman" w:hAnsi="Times New Roman" w:cs="Times New Roman"/>
          <w:b/>
          <w:bCs/>
          <w:sz w:val="24"/>
          <w:szCs w:val="24"/>
          <w:lang w:eastAsia="en-AU"/>
        </w:rPr>
        <w:lastRenderedPageBreak/>
        <w:t>Nrich</w:t>
      </w:r>
      <w:proofErr w:type="spellEnd"/>
      <w:r w:rsidRPr="00DB75BE">
        <w:rPr>
          <w:rFonts w:ascii="Times New Roman" w:eastAsia="Times New Roman" w:hAnsi="Times New Roman" w:cs="Times New Roman"/>
          <w:b/>
          <w:bCs/>
          <w:sz w:val="24"/>
          <w:szCs w:val="24"/>
          <w:lang w:eastAsia="en-AU"/>
        </w:rPr>
        <w:t xml:space="preserve"> enriching mathematics website</w:t>
      </w:r>
      <w:r w:rsidRPr="00DB75BE">
        <w:rPr>
          <w:rFonts w:ascii="Times New Roman" w:eastAsia="Times New Roman" w:hAnsi="Times New Roman" w:cs="Times New Roman"/>
          <w:b/>
          <w:bCs/>
          <w:sz w:val="24"/>
          <w:szCs w:val="24"/>
          <w:lang w:eastAsia="en-AU"/>
        </w:rPr>
        <w:br/>
        <w:t>Activities on Data Stage 1</w:t>
      </w:r>
      <w:r w:rsidRPr="00DB75BE">
        <w:rPr>
          <w:rFonts w:ascii="Times New Roman" w:eastAsia="Times New Roman" w:hAnsi="Times New Roman" w:cs="Times New Roman"/>
          <w:b/>
          <w:bCs/>
          <w:sz w:val="24"/>
          <w:szCs w:val="24"/>
          <w:lang w:eastAsia="en-AU"/>
        </w:rPr>
        <w:br/>
      </w:r>
      <w:hyperlink r:id="rId33" w:tgtFrame="_blank" w:history="1">
        <w:r w:rsidRPr="00DB75BE">
          <w:rPr>
            <w:rFonts w:ascii="Times New Roman" w:eastAsia="Times New Roman" w:hAnsi="Times New Roman" w:cs="Times New Roman"/>
            <w:b/>
            <w:bCs/>
            <w:color w:val="0000FF"/>
            <w:sz w:val="24"/>
            <w:szCs w:val="24"/>
            <w:u w:val="single"/>
            <w:lang w:eastAsia="en-AU"/>
          </w:rPr>
          <w:t>nrich.maths.org</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DB75BE">
        <w:rPr>
          <w:rFonts w:ascii="Times New Roman" w:eastAsia="Times New Roman" w:hAnsi="Times New Roman" w:cs="Times New Roman"/>
          <w:b/>
          <w:bCs/>
          <w:sz w:val="24"/>
          <w:szCs w:val="24"/>
          <w:lang w:eastAsia="en-AU"/>
        </w:rPr>
        <w:t>CensusAtSchool</w:t>
      </w:r>
      <w:proofErr w:type="spellEnd"/>
      <w:r w:rsidRPr="00DB75BE">
        <w:rPr>
          <w:rFonts w:ascii="Times New Roman" w:eastAsia="Times New Roman" w:hAnsi="Times New Roman" w:cs="Times New Roman"/>
          <w:b/>
          <w:bCs/>
          <w:sz w:val="24"/>
          <w:szCs w:val="24"/>
          <w:lang w:eastAsia="en-AU"/>
        </w:rPr>
        <w:t xml:space="preserve"> – Australian Bureau of Statistics</w:t>
      </w:r>
      <w:r w:rsidRPr="00DB75BE">
        <w:rPr>
          <w:rFonts w:ascii="Times New Roman" w:eastAsia="Times New Roman" w:hAnsi="Times New Roman" w:cs="Times New Roman"/>
          <w:b/>
          <w:bCs/>
          <w:sz w:val="24"/>
          <w:szCs w:val="24"/>
          <w:lang w:eastAsia="en-AU"/>
        </w:rPr>
        <w:br/>
      </w:r>
      <w:hyperlink r:id="rId34" w:tgtFrame="_blank" w:history="1">
        <w:r w:rsidRPr="00DB75BE">
          <w:rPr>
            <w:rFonts w:ascii="Times New Roman" w:eastAsia="Times New Roman" w:hAnsi="Times New Roman" w:cs="Times New Roman"/>
            <w:b/>
            <w:bCs/>
            <w:color w:val="0000FF"/>
            <w:sz w:val="24"/>
            <w:szCs w:val="24"/>
            <w:u w:val="single"/>
            <w:lang w:eastAsia="en-AU"/>
          </w:rPr>
          <w:t>www.abs.gov.au/censusatschool</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Interactive White Board Activity</w:t>
      </w:r>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7482B617" wp14:editId="5590847E">
            <wp:extent cx="1428750" cy="1162050"/>
            <wp:effectExtent l="0" t="0" r="0" b="0"/>
            <wp:docPr id="13" name="Picture 13" descr="http://www.schools.nsw.edu.au/learning/7-12assessments/naplan/teachstrategies/yr2014/img/nn_data_s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schools.nsw.edu.au/learning/7-12assessments/naplan/teachstrategies/yr2014/img/nn_data_s1a_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6" w:anchor="mediator=888214b3-572e-4669-ace5-b4c1ecee9835" w:tgtFrame="_blank" w:history="1">
        <w:r w:rsidRPr="00DB75BE">
          <w:rPr>
            <w:rFonts w:ascii="Times New Roman" w:eastAsia="Times New Roman" w:hAnsi="Times New Roman" w:cs="Times New Roman"/>
            <w:b/>
            <w:bCs/>
            <w:color w:val="0000FF"/>
            <w:sz w:val="24"/>
            <w:szCs w:val="24"/>
            <w:u w:val="single"/>
            <w:lang w:eastAsia="en-AU"/>
          </w:rPr>
          <w:t xml:space="preserve">Learning </w:t>
        </w:r>
        <w:proofErr w:type="gramStart"/>
        <w:r w:rsidRPr="00DB75BE">
          <w:rPr>
            <w:rFonts w:ascii="Times New Roman" w:eastAsia="Times New Roman" w:hAnsi="Times New Roman" w:cs="Times New Roman"/>
            <w:b/>
            <w:bCs/>
            <w:color w:val="0000FF"/>
            <w:sz w:val="24"/>
            <w:szCs w:val="24"/>
            <w:u w:val="single"/>
            <w:lang w:eastAsia="en-AU"/>
          </w:rPr>
          <w:t>About</w:t>
        </w:r>
        <w:proofErr w:type="gramEnd"/>
        <w:r w:rsidRPr="00DB75BE">
          <w:rPr>
            <w:rFonts w:ascii="Times New Roman" w:eastAsia="Times New Roman" w:hAnsi="Times New Roman" w:cs="Times New Roman"/>
            <w:b/>
            <w:bCs/>
            <w:color w:val="0000FF"/>
            <w:sz w:val="24"/>
            <w:szCs w:val="24"/>
            <w:u w:val="single"/>
            <w:lang w:eastAsia="en-AU"/>
          </w:rPr>
          <w:t xml:space="preserve"> Graphing</w:t>
        </w:r>
      </w:hyperlink>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Other online resources</w:t>
      </w:r>
    </w:p>
    <w:p w:rsidR="006F09AE" w:rsidRPr="00DB75BE"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proofErr w:type="gramStart"/>
      <w:r w:rsidRPr="00DB75BE">
        <w:rPr>
          <w:rFonts w:ascii="Times New Roman" w:eastAsia="Times New Roman" w:hAnsi="Times New Roman" w:cs="Times New Roman"/>
          <w:b/>
          <w:bCs/>
          <w:kern w:val="36"/>
          <w:sz w:val="48"/>
          <w:szCs w:val="48"/>
          <w:lang w:eastAsia="en-AU"/>
        </w:rPr>
        <w:t>h1</w:t>
      </w:r>
      <w:proofErr w:type="gramEnd"/>
      <w:r w:rsidRPr="00DB75BE">
        <w:rPr>
          <w:rFonts w:ascii="Times New Roman" w:eastAsia="Times New Roman" w:hAnsi="Times New Roman" w:cs="Times New Roman"/>
          <w:b/>
          <w:bCs/>
          <w:kern w:val="36"/>
          <w:sz w:val="48"/>
          <w:szCs w:val="48"/>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proofErr w:type="gramStart"/>
      <w:r w:rsidRPr="00DB75BE">
        <w:rPr>
          <w:rFonts w:ascii="Times New Roman" w:eastAsia="Times New Roman" w:hAnsi="Times New Roman" w:cs="Times New Roman"/>
          <w:b/>
          <w:bCs/>
          <w:sz w:val="36"/>
          <w:szCs w:val="36"/>
          <w:lang w:eastAsia="en-AU"/>
        </w:rPr>
        <w:t>h2</w:t>
      </w:r>
      <w:proofErr w:type="gramEnd"/>
      <w:r w:rsidRPr="00DB75BE">
        <w:rPr>
          <w:rFonts w:ascii="Times New Roman" w:eastAsia="Times New Roman" w:hAnsi="Times New Roman" w:cs="Times New Roman"/>
          <w:b/>
          <w:bCs/>
          <w:sz w:val="36"/>
          <w:szCs w:val="36"/>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proofErr w:type="gramStart"/>
      <w:r w:rsidRPr="00DB75BE">
        <w:rPr>
          <w:rFonts w:ascii="Times New Roman" w:eastAsia="Times New Roman" w:hAnsi="Times New Roman" w:cs="Times New Roman"/>
          <w:b/>
          <w:bCs/>
          <w:sz w:val="27"/>
          <w:szCs w:val="27"/>
          <w:lang w:eastAsia="en-AU"/>
        </w:rPr>
        <w:t>h3</w:t>
      </w:r>
      <w:proofErr w:type="gramEnd"/>
      <w:r w:rsidRPr="00DB75BE">
        <w:rPr>
          <w:rFonts w:ascii="Times New Roman" w:eastAsia="Times New Roman" w:hAnsi="Times New Roman" w:cs="Times New Roman"/>
          <w:b/>
          <w:bCs/>
          <w:sz w:val="27"/>
          <w:szCs w:val="27"/>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DB75BE">
        <w:rPr>
          <w:rFonts w:ascii="Times New Roman" w:eastAsia="Times New Roman" w:hAnsi="Times New Roman" w:cs="Times New Roman"/>
          <w:b/>
          <w:bCs/>
          <w:sz w:val="24"/>
          <w:szCs w:val="24"/>
          <w:lang w:eastAsia="en-AU"/>
        </w:rPr>
        <w:t>h4</w:t>
      </w:r>
      <w:proofErr w:type="gramEnd"/>
      <w:r w:rsidRPr="00DB75BE">
        <w:rPr>
          <w:rFonts w:ascii="Times New Roman" w:eastAsia="Times New Roman" w:hAnsi="Times New Roman" w:cs="Times New Roman"/>
          <w:b/>
          <w:bCs/>
          <w:sz w:val="24"/>
          <w:szCs w:val="24"/>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proofErr w:type="gramStart"/>
      <w:r w:rsidRPr="00DB75BE">
        <w:rPr>
          <w:rFonts w:ascii="Times New Roman" w:eastAsia="Times New Roman" w:hAnsi="Times New Roman" w:cs="Times New Roman"/>
          <w:b/>
          <w:bCs/>
          <w:sz w:val="20"/>
          <w:szCs w:val="20"/>
          <w:lang w:eastAsia="en-AU"/>
        </w:rPr>
        <w:t>h1</w:t>
      </w:r>
      <w:proofErr w:type="gramEnd"/>
      <w:r w:rsidRPr="00DB75BE">
        <w:rPr>
          <w:rFonts w:ascii="Times New Roman" w:eastAsia="Times New Roman" w:hAnsi="Times New Roman" w:cs="Times New Roman"/>
          <w:b/>
          <w:bCs/>
          <w:sz w:val="20"/>
          <w:szCs w:val="20"/>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proofErr w:type="gramStart"/>
      <w:r w:rsidRPr="00DB75BE">
        <w:rPr>
          <w:rFonts w:ascii="Times New Roman" w:eastAsia="Times New Roman" w:hAnsi="Times New Roman" w:cs="Times New Roman"/>
          <w:b/>
          <w:bCs/>
          <w:sz w:val="15"/>
          <w:szCs w:val="15"/>
          <w:lang w:eastAsia="en-AU"/>
        </w:rPr>
        <w:t>h1</w:t>
      </w:r>
      <w:proofErr w:type="gramEnd"/>
      <w:r w:rsidRPr="00DB75BE">
        <w:rPr>
          <w:rFonts w:ascii="Times New Roman" w:eastAsia="Times New Roman" w:hAnsi="Times New Roman" w:cs="Times New Roman"/>
          <w:b/>
          <w:bCs/>
          <w:sz w:val="15"/>
          <w:szCs w:val="15"/>
          <w:lang w:eastAsia="en-AU"/>
        </w:rPr>
        <w:t xml:space="preserve"> header</w:t>
      </w:r>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Worksheets which show how to record tally marks</w:t>
      </w:r>
      <w:r w:rsidRPr="00DB75BE">
        <w:rPr>
          <w:rFonts w:ascii="Times New Roman" w:eastAsia="Times New Roman" w:hAnsi="Times New Roman" w:cs="Times New Roman"/>
          <w:b/>
          <w:bCs/>
          <w:sz w:val="24"/>
          <w:szCs w:val="24"/>
          <w:lang w:eastAsia="en-AU"/>
        </w:rPr>
        <w:br/>
      </w:r>
      <w:hyperlink r:id="rId37" w:tgtFrame="_blank" w:history="1">
        <w:r w:rsidRPr="00DB75BE">
          <w:rPr>
            <w:rFonts w:ascii="Times New Roman" w:eastAsia="Times New Roman" w:hAnsi="Times New Roman" w:cs="Times New Roman"/>
            <w:b/>
            <w:bCs/>
            <w:color w:val="0000FF"/>
            <w:sz w:val="24"/>
            <w:szCs w:val="24"/>
            <w:u w:val="single"/>
            <w:lang w:eastAsia="en-AU"/>
          </w:rPr>
          <w:t>www.abcteach.com/free/t/tallymarks2.pdf</w:t>
        </w:r>
      </w:hyperlink>
      <w:r w:rsidRPr="00DB75BE">
        <w:rPr>
          <w:rFonts w:ascii="Times New Roman" w:eastAsia="Times New Roman" w:hAnsi="Times New Roman" w:cs="Times New Roman"/>
          <w:b/>
          <w:bCs/>
          <w:sz w:val="24"/>
          <w:szCs w:val="24"/>
          <w:lang w:eastAsia="en-AU"/>
        </w:rPr>
        <w:br/>
      </w:r>
      <w:hyperlink r:id="rId38" w:anchor="TALLY" w:tgtFrame="_blank" w:history="1">
        <w:r w:rsidRPr="00DB75BE">
          <w:rPr>
            <w:rFonts w:ascii="Times New Roman" w:eastAsia="Times New Roman" w:hAnsi="Times New Roman" w:cs="Times New Roman"/>
            <w:b/>
            <w:bCs/>
            <w:color w:val="0000FF"/>
            <w:sz w:val="24"/>
            <w:szCs w:val="24"/>
            <w:u w:val="single"/>
            <w:lang w:eastAsia="en-AU"/>
          </w:rPr>
          <w:t>www.kidzone.ws/math/grade1</w:t>
        </w:r>
      </w:hyperlink>
      <w:r w:rsidRPr="00DB75BE">
        <w:rPr>
          <w:rFonts w:ascii="Times New Roman" w:eastAsia="Times New Roman" w:hAnsi="Times New Roman" w:cs="Times New Roman"/>
          <w:b/>
          <w:bCs/>
          <w:sz w:val="24"/>
          <w:szCs w:val="24"/>
          <w:lang w:eastAsia="en-AU"/>
        </w:rPr>
        <w:br/>
      </w:r>
      <w:hyperlink r:id="rId39" w:tgtFrame="_blank" w:history="1">
        <w:r w:rsidRPr="00DB75BE">
          <w:rPr>
            <w:rFonts w:ascii="Times New Roman" w:eastAsia="Times New Roman" w:hAnsi="Times New Roman" w:cs="Times New Roman"/>
            <w:b/>
            <w:bCs/>
            <w:color w:val="0000FF"/>
            <w:sz w:val="24"/>
            <w:szCs w:val="24"/>
            <w:u w:val="single"/>
            <w:lang w:eastAsia="en-AU"/>
          </w:rPr>
          <w:t>www.oblockbooks.com/tec3225.pdf</w:t>
        </w:r>
      </w:hyperlink>
      <w:r w:rsidRPr="00DB75BE">
        <w:rPr>
          <w:rFonts w:ascii="Times New Roman" w:eastAsia="Times New Roman" w:hAnsi="Times New Roman" w:cs="Times New Roman"/>
          <w:b/>
          <w:bCs/>
          <w:sz w:val="24"/>
          <w:szCs w:val="24"/>
          <w:lang w:eastAsia="en-AU"/>
        </w:rPr>
        <w:br/>
      </w:r>
      <w:hyperlink r:id="rId40" w:tgtFrame="_blank" w:history="1">
        <w:r w:rsidRPr="00DB75BE">
          <w:rPr>
            <w:rFonts w:ascii="Times New Roman" w:eastAsia="Times New Roman" w:hAnsi="Times New Roman" w:cs="Times New Roman"/>
            <w:b/>
            <w:bCs/>
            <w:color w:val="0000FF"/>
            <w:sz w:val="24"/>
            <w:szCs w:val="24"/>
            <w:u w:val="single"/>
            <w:lang w:eastAsia="en-AU"/>
          </w:rPr>
          <w:t>www.teacherled.com/resources/survey/surveyload</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2437C472" wp14:editId="0A7807C2">
            <wp:extent cx="1905000" cy="1257300"/>
            <wp:effectExtent l="0" t="0" r="0" b="0"/>
            <wp:docPr id="14" name="Picture 14" descr="IX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XL 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r w:rsidRPr="00DB75BE">
        <w:rPr>
          <w:rFonts w:ascii="Times New Roman" w:eastAsia="Times New Roman" w:hAnsi="Times New Roman" w:cs="Times New Roman"/>
          <w:b/>
          <w:bCs/>
          <w:sz w:val="24"/>
          <w:szCs w:val="24"/>
          <w:lang w:eastAsia="en-AU"/>
        </w:rPr>
        <w:br/>
      </w:r>
      <w:hyperlink r:id="rId42" w:tgtFrame="_blank" w:history="1">
        <w:r w:rsidRPr="00DB75BE">
          <w:rPr>
            <w:rFonts w:ascii="Times New Roman" w:eastAsia="Times New Roman" w:hAnsi="Times New Roman" w:cs="Times New Roman"/>
            <w:b/>
            <w:bCs/>
            <w:color w:val="0000FF"/>
            <w:sz w:val="24"/>
            <w:szCs w:val="24"/>
            <w:u w:val="single"/>
            <w:lang w:eastAsia="en-AU"/>
          </w:rPr>
          <w:t>Kindergarten tally marks up to 20</w:t>
        </w:r>
      </w:hyperlink>
    </w:p>
    <w:p w:rsidR="006F09AE" w:rsidRPr="00DB75BE"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lastRenderedPageBreak/>
        <w:drawing>
          <wp:inline distT="0" distB="0" distL="0" distR="0" wp14:anchorId="39CE55C0" wp14:editId="3BBC6A09">
            <wp:extent cx="1905000" cy="1733550"/>
            <wp:effectExtent l="0" t="0" r="0" b="0"/>
            <wp:docPr id="15" name="Picture 15" descr="Bite siz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ite size web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r w:rsidRPr="00DB75BE">
        <w:rPr>
          <w:rFonts w:ascii="Times New Roman" w:eastAsia="Times New Roman" w:hAnsi="Times New Roman" w:cs="Times New Roman"/>
          <w:b/>
          <w:bCs/>
          <w:sz w:val="24"/>
          <w:szCs w:val="24"/>
          <w:lang w:eastAsia="en-AU"/>
        </w:rPr>
        <w:br/>
      </w:r>
      <w:hyperlink r:id="rId44" w:tgtFrame="_blank" w:history="1">
        <w:r w:rsidRPr="00DB75BE">
          <w:rPr>
            <w:rFonts w:ascii="Times New Roman" w:eastAsia="Times New Roman" w:hAnsi="Times New Roman" w:cs="Times New Roman"/>
            <w:b/>
            <w:bCs/>
            <w:color w:val="0000FF"/>
            <w:sz w:val="24"/>
            <w:szCs w:val="24"/>
            <w:u w:val="single"/>
            <w:lang w:eastAsia="en-AU"/>
          </w:rPr>
          <w:t>Bite size maths</w:t>
        </w:r>
      </w:hyperlink>
    </w:p>
    <w:p w:rsidR="006F09AE" w:rsidRPr="00DB75BE"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45" w:history="1">
        <w:r w:rsidRPr="00DB75BE">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4613"/>
      </w:tblGrid>
      <w:tr w:rsidR="006F09AE" w:rsidRPr="00DB75BE" w:rsidTr="007A67FC">
        <w:trPr>
          <w:tblCellSpacing w:w="15" w:type="dxa"/>
        </w:trPr>
        <w:tc>
          <w:tcPr>
            <w:tcW w:w="0" w:type="auto"/>
            <w:vAlign w:val="center"/>
            <w:hideMark/>
          </w:tcPr>
          <w:p w:rsidR="006F09AE" w:rsidRPr="00DB75BE" w:rsidRDefault="006F09AE" w:rsidP="007A67FC">
            <w:pPr>
              <w:spacing w:after="0" w:line="240" w:lineRule="auto"/>
              <w:rPr>
                <w:rFonts w:ascii="Times New Roman" w:eastAsia="Times New Roman" w:hAnsi="Times New Roman" w:cs="Times New Roman"/>
                <w:sz w:val="24"/>
                <w:szCs w:val="24"/>
                <w:lang w:eastAsia="en-AU"/>
              </w:rPr>
            </w:pPr>
            <w:r w:rsidRPr="00DB75BE">
              <w:rPr>
                <w:rFonts w:ascii="Times New Roman" w:eastAsia="Times New Roman" w:hAnsi="Times New Roman" w:cs="Times New Roman"/>
                <w:noProof/>
                <w:sz w:val="24"/>
                <w:szCs w:val="24"/>
                <w:lang w:eastAsia="en-AU"/>
              </w:rPr>
              <w:drawing>
                <wp:inline distT="0" distB="0" distL="0" distR="0" wp14:anchorId="463CB974" wp14:editId="22A37D58">
                  <wp:extent cx="1905000" cy="571500"/>
                  <wp:effectExtent l="0" t="0" r="0" b="0"/>
                  <wp:docPr id="16" name="Picture 16"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schools.nsw.edu.au/learning/7-12assessments/naplan/teachstrategies/yr2014/img/DEC_Reverse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6F09AE" w:rsidRPr="00DB75BE" w:rsidRDefault="006F09AE" w:rsidP="007A67FC">
            <w:pPr>
              <w:spacing w:after="0" w:line="240" w:lineRule="auto"/>
              <w:rPr>
                <w:rFonts w:ascii="Times New Roman" w:eastAsia="Times New Roman" w:hAnsi="Times New Roman" w:cs="Times New Roman"/>
                <w:sz w:val="24"/>
                <w:szCs w:val="24"/>
                <w:lang w:eastAsia="en-AU"/>
              </w:rPr>
            </w:pPr>
            <w:r w:rsidRPr="00DB75BE">
              <w:rPr>
                <w:rFonts w:ascii="Times New Roman" w:eastAsia="Times New Roman" w:hAnsi="Times New Roman" w:cs="Times New Roman"/>
                <w:sz w:val="20"/>
                <w:szCs w:val="20"/>
                <w:lang w:eastAsia="en-AU"/>
              </w:rPr>
              <w:t xml:space="preserve">© Learning, High Performance and Accountability </w:t>
            </w:r>
          </w:p>
        </w:tc>
      </w:tr>
    </w:tbl>
    <w:p w:rsidR="006F09AE" w:rsidRDefault="006F09AE" w:rsidP="006F09AE">
      <w:pPr>
        <w:shd w:val="clear" w:color="auto" w:fill="FFFFFF"/>
        <w:spacing w:before="100" w:beforeAutospacing="1" w:after="100" w:afterAutospacing="1" w:line="240" w:lineRule="auto"/>
        <w:jc w:val="center"/>
        <w:rPr>
          <w:sz w:val="96"/>
        </w:rPr>
      </w:pPr>
      <w:r>
        <w:rPr>
          <w:sz w:val="96"/>
        </w:rPr>
        <w:t>Stage 3</w:t>
      </w:r>
    </w:p>
    <w:p w:rsidR="006F09AE" w:rsidRPr="00340FC1"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340FC1">
        <w:rPr>
          <w:rFonts w:ascii="Times New Roman" w:eastAsia="Times New Roman" w:hAnsi="Times New Roman" w:cs="Times New Roman"/>
          <w:b/>
          <w:bCs/>
          <w:kern w:val="36"/>
          <w:sz w:val="48"/>
          <w:szCs w:val="48"/>
          <w:lang w:eastAsia="en-AU"/>
        </w:rPr>
        <w:t>Data – Interpreting information in a table</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Australian Curriculum Reference: ACMSP119: Construct displays, including column graphs, dot plots and tables, appropriate for data; type, with and without the use of digital; technologies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Syllabus Reference: MA3-18SP: Uses appropriate methods to collect data and constructs, interprets and evaluates data displays, including dot plots, line graphs and two way tables.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Literacy Continuum Reference: REAC11M4: Reading texts, Cluster 11, Marker 4: Manipulates multiple texts that include a variety of purposes and modes to locate information for a specific purpose.</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Other Literacy Continuum Markers: COMC11M2: Comprehension, Cluster 11, </w:t>
      </w:r>
      <w:proofErr w:type="gramStart"/>
      <w:r w:rsidRPr="00340FC1">
        <w:rPr>
          <w:rFonts w:ascii="Times New Roman" w:eastAsia="Times New Roman" w:hAnsi="Times New Roman" w:cs="Times New Roman"/>
          <w:b/>
          <w:bCs/>
          <w:sz w:val="24"/>
          <w:szCs w:val="24"/>
          <w:lang w:eastAsia="en-AU"/>
        </w:rPr>
        <w:t>Marker</w:t>
      </w:r>
      <w:proofErr w:type="gramEnd"/>
      <w:r w:rsidRPr="00340FC1">
        <w:rPr>
          <w:rFonts w:ascii="Times New Roman" w:eastAsia="Times New Roman" w:hAnsi="Times New Roman" w:cs="Times New Roman"/>
          <w:b/>
          <w:bCs/>
          <w:sz w:val="24"/>
          <w:szCs w:val="24"/>
          <w:lang w:eastAsia="en-AU"/>
        </w:rPr>
        <w:t xml:space="preserve"> 2: Re-examines sections of texts for evidence to support interpretations and opinions. WRIC11M6: Aspects of writing, Cluster 11, Marker 6: Uses topic sentences and appropriately organises main and subordinate ideas. </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Links to other curriculum areas: Geography</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Organise information into columns and rows using a variety of tables; collect suitable tables from books or the internet on a variety of topics; locate and interpret information presented in two – way tables; calculate mean</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lastRenderedPageBreak/>
        <w:t>Strategy</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Students can: </w:t>
      </w:r>
    </w:p>
    <w:p w:rsidR="006F09AE" w:rsidRPr="00340FC1" w:rsidRDefault="006F09AE" w:rsidP="006F09AE">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organise information into columns and rows using a variety of tables </w:t>
      </w:r>
    </w:p>
    <w:p w:rsidR="006F09AE" w:rsidRPr="00340FC1" w:rsidRDefault="006F09AE" w:rsidP="006F09AE">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collect suitable tables from books or the internet on a variety of topics </w:t>
      </w:r>
    </w:p>
    <w:p w:rsidR="006F09AE" w:rsidRPr="00340FC1" w:rsidRDefault="006F09AE" w:rsidP="006F09AE">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locate and interpret information presented in two-way tables </w:t>
      </w:r>
    </w:p>
    <w:p w:rsidR="006F09AE" w:rsidRPr="00340FC1" w:rsidRDefault="006F09AE" w:rsidP="006F09AE">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calculate mean </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t xml:space="preserve">Activities to support the strategy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When students read a question that contains a picture, graph, table or diagram they need to read all the information provided and be able to interpret the visual representations that the tables and graphs provide.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At this Stage, students need to collect their own data, create tables and graphs and interpret graphs and tables. It is also vital to expose students to the use of data and graphs in the media and wider community and how they convey meaning and information, sometimes showing a bias or presented the information in a way to persuade the consumer. This provides an opportunity to discuss how and why scale is used and that it is sometimes used to change how information may be interpreted.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The advantages and disadvantages of different representations of the same data in different graphs should be explicitly taught. Students need to choose an appropriate graph to convey meaning for their information, understanding that some graphs have particular uses e.g. Line graphs should only be used where meaning can be attached to the points on the line between plotted points. Graphs are chosen based on what data is being represented, not based on what the student likes.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1</w:t>
      </w:r>
    </w:p>
    <w:p w:rsidR="006F09AE" w:rsidRPr="00340FC1" w:rsidRDefault="006F09AE" w:rsidP="006F09AE">
      <w:pPr>
        <w:numPr>
          <w:ilvl w:val="0"/>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Collect a variety of weather and sport reports where the term 'average' has been used.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In small groups students discuss: </w:t>
      </w:r>
    </w:p>
    <w:p w:rsidR="006F09AE" w:rsidRPr="00340FC1" w:rsidRDefault="006F09AE" w:rsidP="006F09AE">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is meant by the term 'average'? </w:t>
      </w:r>
    </w:p>
    <w:p w:rsidR="006F09AE" w:rsidRPr="00340FC1" w:rsidRDefault="006F09AE" w:rsidP="006F09AE">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How did the newspaper calculate the average</w:t>
      </w:r>
      <w:r w:rsidRPr="00340FC1">
        <w:rPr>
          <w:rFonts w:ascii="Times New Roman" w:eastAsia="Times New Roman" w:hAnsi="Times New Roman" w:cs="Times New Roman"/>
          <w:b/>
          <w:bCs/>
          <w:sz w:val="24"/>
          <w:szCs w:val="24"/>
          <w:lang w:eastAsia="en-AU"/>
        </w:rPr>
        <w:t xml:space="preserve"> </w:t>
      </w:r>
      <w:r w:rsidRPr="00340FC1">
        <w:rPr>
          <w:rFonts w:ascii="Times New Roman" w:eastAsia="Times New Roman" w:hAnsi="Times New Roman" w:cs="Times New Roman"/>
          <w:b/>
          <w:bCs/>
          <w:i/>
          <w:iCs/>
          <w:sz w:val="24"/>
          <w:szCs w:val="24"/>
          <w:lang w:eastAsia="en-AU"/>
        </w:rPr>
        <w:t xml:space="preserve">maximum and average minimum temperatures/sports scores? </w:t>
      </w:r>
    </w:p>
    <w:p w:rsidR="006F09AE" w:rsidRPr="00340FC1" w:rsidRDefault="006F09AE" w:rsidP="006F09AE">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is another word for average?</w:t>
      </w:r>
      <w:r w:rsidRPr="00340FC1">
        <w:rPr>
          <w:rFonts w:ascii="Times New Roman" w:eastAsia="Times New Roman" w:hAnsi="Times New Roman" w:cs="Times New Roman"/>
          <w:b/>
          <w:bCs/>
          <w:sz w:val="24"/>
          <w:szCs w:val="24"/>
          <w:lang w:eastAsia="en-AU"/>
        </w:rPr>
        <w:t xml:space="preserve">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Brainstorm some other ways the term 'average' (mean) is used</w:t>
      </w:r>
      <w:proofErr w:type="gramStart"/>
      <w:r w:rsidRPr="00340FC1">
        <w:rPr>
          <w:rFonts w:ascii="Times New Roman" w:eastAsia="Times New Roman" w:hAnsi="Times New Roman" w:cs="Times New Roman"/>
          <w:b/>
          <w:bCs/>
          <w:sz w:val="24"/>
          <w:szCs w:val="24"/>
          <w:lang w:eastAsia="en-AU"/>
        </w:rPr>
        <w:t>,</w:t>
      </w:r>
      <w:proofErr w:type="gramEnd"/>
      <w:r w:rsidRPr="00340FC1">
        <w:rPr>
          <w:rFonts w:ascii="Times New Roman" w:eastAsia="Times New Roman" w:hAnsi="Times New Roman" w:cs="Times New Roman"/>
          <w:b/>
          <w:bCs/>
          <w:sz w:val="24"/>
          <w:szCs w:val="24"/>
          <w:lang w:eastAsia="en-AU"/>
        </w:rPr>
        <w:br/>
        <w:t>e.g. average number of students in each class,</w:t>
      </w:r>
      <w:r w:rsidRPr="00340FC1">
        <w:rPr>
          <w:rFonts w:ascii="Times New Roman" w:eastAsia="Times New Roman" w:hAnsi="Times New Roman" w:cs="Times New Roman"/>
          <w:b/>
          <w:bCs/>
          <w:sz w:val="24"/>
          <w:szCs w:val="24"/>
          <w:lang w:eastAsia="en-AU"/>
        </w:rPr>
        <w:br/>
        <w:t xml:space="preserve">average rainfall in a month. </w:t>
      </w:r>
    </w:p>
    <w:p w:rsidR="006F09AE" w:rsidRPr="00340FC1" w:rsidRDefault="006F09AE" w:rsidP="006F09AE">
      <w:pPr>
        <w:numPr>
          <w:ilvl w:val="0"/>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Pose this problem for students to solve. Ask them to underline the key words they need to solve the problem: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lastRenderedPageBreak/>
        <w:t>A baseball team scored the following runs during the first round of competition: 7, 10, 8, 7, 10, 8, 6, 8</w:t>
      </w:r>
      <w:proofErr w:type="gramStart"/>
      <w:r w:rsidRPr="00340FC1">
        <w:rPr>
          <w:rFonts w:ascii="Times New Roman" w:eastAsia="Times New Roman" w:hAnsi="Times New Roman" w:cs="Times New Roman"/>
          <w:b/>
          <w:bCs/>
          <w:i/>
          <w:iCs/>
          <w:sz w:val="24"/>
          <w:szCs w:val="24"/>
          <w:lang w:eastAsia="en-AU"/>
        </w:rPr>
        <w:t>.</w:t>
      </w:r>
      <w:proofErr w:type="gramEnd"/>
      <w:r w:rsidRPr="00340FC1">
        <w:rPr>
          <w:rFonts w:ascii="Times New Roman" w:eastAsia="Times New Roman" w:hAnsi="Times New Roman" w:cs="Times New Roman"/>
          <w:b/>
          <w:bCs/>
          <w:i/>
          <w:iCs/>
          <w:sz w:val="24"/>
          <w:szCs w:val="24"/>
          <w:lang w:eastAsia="en-AU"/>
        </w:rPr>
        <w:br/>
        <w:t xml:space="preserve">What was the </w:t>
      </w:r>
      <w:r w:rsidRPr="00340FC1">
        <w:rPr>
          <w:rFonts w:ascii="Times New Roman" w:eastAsia="Times New Roman" w:hAnsi="Times New Roman" w:cs="Times New Roman"/>
          <w:b/>
          <w:bCs/>
          <w:i/>
          <w:iCs/>
          <w:sz w:val="24"/>
          <w:szCs w:val="24"/>
          <w:u w:val="single"/>
          <w:lang w:eastAsia="en-AU"/>
        </w:rPr>
        <w:t>average number of runs</w:t>
      </w:r>
      <w:r w:rsidRPr="00340FC1">
        <w:rPr>
          <w:rFonts w:ascii="Times New Roman" w:eastAsia="Times New Roman" w:hAnsi="Times New Roman" w:cs="Times New Roman"/>
          <w:b/>
          <w:bCs/>
          <w:i/>
          <w:iCs/>
          <w:sz w:val="24"/>
          <w:szCs w:val="24"/>
          <w:lang w:eastAsia="en-AU"/>
        </w:rPr>
        <w:t xml:space="preserve"> scored </w:t>
      </w:r>
      <w:r w:rsidRPr="00340FC1">
        <w:rPr>
          <w:rFonts w:ascii="Times New Roman" w:eastAsia="Times New Roman" w:hAnsi="Times New Roman" w:cs="Times New Roman"/>
          <w:b/>
          <w:bCs/>
          <w:i/>
          <w:iCs/>
          <w:sz w:val="24"/>
          <w:szCs w:val="24"/>
          <w:u w:val="single"/>
          <w:lang w:eastAsia="en-AU"/>
        </w:rPr>
        <w:t>per game</w:t>
      </w:r>
      <w:r w:rsidRPr="00340FC1">
        <w:rPr>
          <w:rFonts w:ascii="Times New Roman" w:eastAsia="Times New Roman" w:hAnsi="Times New Roman" w:cs="Times New Roman"/>
          <w:b/>
          <w:bCs/>
          <w:i/>
          <w:iCs/>
          <w:sz w:val="24"/>
          <w:szCs w:val="24"/>
          <w:lang w:eastAsia="en-AU"/>
        </w:rPr>
        <w:t>?</w:t>
      </w:r>
      <w:r w:rsidRPr="00340FC1">
        <w:rPr>
          <w:rFonts w:ascii="Times New Roman" w:eastAsia="Times New Roman" w:hAnsi="Times New Roman" w:cs="Times New Roman"/>
          <w:b/>
          <w:bCs/>
          <w:sz w:val="24"/>
          <w:szCs w:val="24"/>
          <w:lang w:eastAsia="en-AU"/>
        </w:rPr>
        <w:t xml:space="preserve">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Students explain how they solved the problem by identifying each step, e.g.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To calculate the average (mean)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Step 1: Find the total number of </w:t>
      </w:r>
      <w:proofErr w:type="gramStart"/>
      <w:r w:rsidRPr="00340FC1">
        <w:rPr>
          <w:rFonts w:ascii="Times New Roman" w:eastAsia="Times New Roman" w:hAnsi="Times New Roman" w:cs="Times New Roman"/>
          <w:b/>
          <w:bCs/>
          <w:sz w:val="24"/>
          <w:szCs w:val="24"/>
          <w:lang w:eastAsia="en-AU"/>
        </w:rPr>
        <w:t>runs</w:t>
      </w:r>
      <w:proofErr w:type="gramEnd"/>
      <w:r w:rsidRPr="00340FC1">
        <w:rPr>
          <w:rFonts w:ascii="Times New Roman" w:eastAsia="Times New Roman" w:hAnsi="Times New Roman" w:cs="Times New Roman"/>
          <w:b/>
          <w:bCs/>
          <w:sz w:val="24"/>
          <w:szCs w:val="24"/>
          <w:lang w:eastAsia="en-AU"/>
        </w:rPr>
        <w:br/>
        <w:t xml:space="preserve">(7 + 10 + 8 + 7 + 10 + 8 + 6 + 8 = 64) </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Step 2: Divide the total number of runs by the total number of </w:t>
      </w:r>
      <w:proofErr w:type="gramStart"/>
      <w:r w:rsidRPr="00340FC1">
        <w:rPr>
          <w:rFonts w:ascii="Times New Roman" w:eastAsia="Times New Roman" w:hAnsi="Times New Roman" w:cs="Times New Roman"/>
          <w:b/>
          <w:bCs/>
          <w:sz w:val="24"/>
          <w:szCs w:val="24"/>
          <w:lang w:eastAsia="en-AU"/>
        </w:rPr>
        <w:t>games</w:t>
      </w:r>
      <w:proofErr w:type="gramEnd"/>
      <w:r w:rsidRPr="00340FC1">
        <w:rPr>
          <w:rFonts w:ascii="Times New Roman" w:eastAsia="Times New Roman" w:hAnsi="Times New Roman" w:cs="Times New Roman"/>
          <w:b/>
          <w:bCs/>
          <w:sz w:val="24"/>
          <w:szCs w:val="24"/>
          <w:lang w:eastAsia="en-AU"/>
        </w:rPr>
        <w:br/>
        <w:t xml:space="preserve">(64 ÷ 8 = 8) </w:t>
      </w:r>
    </w:p>
    <w:p w:rsidR="006F09AE" w:rsidRPr="00340FC1" w:rsidRDefault="006F09AE" w:rsidP="006F09AE">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Present students with other problems which involve calculating the average.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 xml:space="preserve">Activity 2 – Geography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When teaching students how to identify and interpret information from tables, it is important that teachers guide students to determine the context of the table using probing questions such as: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is the title?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is the heading for each column?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is the heading for each row?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Is it a simple or two-way table?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How does this affect the organisation and analysis of the information?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How does this help to sort the information?</w:t>
      </w:r>
      <w:r w:rsidRPr="00340FC1">
        <w:rPr>
          <w:rFonts w:ascii="Times New Roman" w:eastAsia="Times New Roman" w:hAnsi="Times New Roman" w:cs="Times New Roman"/>
          <w:b/>
          <w:bCs/>
          <w:sz w:val="24"/>
          <w:szCs w:val="24"/>
          <w:lang w:eastAsia="en-AU"/>
        </w:rPr>
        <w:t xml:space="preserve">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Can we present this information in a different way, as a graph? </w:t>
      </w:r>
    </w:p>
    <w:p w:rsidR="006F09AE" w:rsidRPr="00340FC1" w:rsidRDefault="006F09AE" w:rsidP="006F09AE">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Which type of graph would be the most suitable?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Students justify their answers.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This will give students clues as to what the table is about and the focus of the information to: </w:t>
      </w:r>
    </w:p>
    <w:p w:rsidR="006F09AE" w:rsidRPr="00340FC1" w:rsidRDefault="006F09AE" w:rsidP="006F09AE">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identify the units of measurement or types of data used in the table </w:t>
      </w:r>
    </w:p>
    <w:p w:rsidR="006F09AE" w:rsidRPr="00340FC1" w:rsidRDefault="006F09AE" w:rsidP="006F09AE">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consider the date and source of the data to determine reliability </w:t>
      </w:r>
    </w:p>
    <w:p w:rsidR="006F09AE" w:rsidRPr="00340FC1" w:rsidRDefault="006F09AE" w:rsidP="006F09AE">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read data and find information within the table </w:t>
      </w:r>
    </w:p>
    <w:p w:rsidR="006F09AE" w:rsidRPr="00340FC1" w:rsidRDefault="006F09AE" w:rsidP="006F09AE">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use</w:t>
      </w:r>
      <w:proofErr w:type="gramEnd"/>
      <w:r w:rsidRPr="00340FC1">
        <w:rPr>
          <w:rFonts w:ascii="Times New Roman" w:eastAsia="Times New Roman" w:hAnsi="Times New Roman" w:cs="Times New Roman"/>
          <w:b/>
          <w:bCs/>
          <w:sz w:val="24"/>
          <w:szCs w:val="24"/>
          <w:lang w:eastAsia="en-AU"/>
        </w:rPr>
        <w:t xml:space="preserve"> mathematical methods, such as calculating maximum, minimum, total, range, rank and averages.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Discuss with the class the validity of each type of calculation in light of the data presented.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Students complete calculations where appropriate.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 xml:space="preserve">Activity 3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In this activity students will identify, interpret and match data to make calculations and provide information about tourists visiting Australia. Give students a copy of the table Tourists to Australia (2006). Ask students some of the questions listed in Activity 2. </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3BD3D2E8" wp14:editId="484EF010">
            <wp:extent cx="4276725" cy="2276475"/>
            <wp:effectExtent l="0" t="0" r="9525" b="9525"/>
            <wp:docPr id="17" name="Picture 17" descr="http://www.schools.nsw.edu.au/learning/7-12assessments/naplan/teachstrategies/yr2014/img/data_table_05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schools.nsw.edu.au/learning/7-12assessments/naplan/teachstrategies/yr2014/img/data_table_05_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6725" cy="2276475"/>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Source: adapted from visitor profile </w:t>
      </w:r>
      <w:r w:rsidRPr="00340FC1">
        <w:rPr>
          <w:rFonts w:ascii="Times New Roman" w:eastAsia="Times New Roman" w:hAnsi="Times New Roman" w:cs="Times New Roman"/>
          <w:b/>
          <w:bCs/>
          <w:sz w:val="24"/>
          <w:szCs w:val="24"/>
          <w:lang w:eastAsia="en-AU"/>
        </w:rPr>
        <w:t>statistics available for each country listed in the Markets section</w:t>
      </w:r>
      <w:r w:rsidRPr="00340FC1">
        <w:rPr>
          <w:rFonts w:ascii="Times New Roman" w:eastAsia="Times New Roman" w:hAnsi="Times New Roman" w:cs="Times New Roman"/>
          <w:b/>
          <w:bCs/>
          <w:sz w:val="24"/>
          <w:szCs w:val="24"/>
          <w:lang w:eastAsia="en-AU"/>
        </w:rPr>
        <w:br/>
        <w:t xml:space="preserve">of the </w:t>
      </w:r>
      <w:r w:rsidRPr="00340FC1">
        <w:rPr>
          <w:rFonts w:ascii="Times New Roman" w:eastAsia="Times New Roman" w:hAnsi="Times New Roman" w:cs="Times New Roman"/>
          <w:b/>
          <w:bCs/>
          <w:i/>
          <w:iCs/>
          <w:sz w:val="24"/>
          <w:szCs w:val="24"/>
          <w:lang w:eastAsia="en-AU"/>
        </w:rPr>
        <w:t xml:space="preserve">Tourism Australia </w:t>
      </w:r>
      <w:r w:rsidRPr="00340FC1">
        <w:rPr>
          <w:rFonts w:ascii="Times New Roman" w:eastAsia="Times New Roman" w:hAnsi="Times New Roman" w:cs="Times New Roman"/>
          <w:b/>
          <w:bCs/>
          <w:sz w:val="24"/>
          <w:szCs w:val="24"/>
          <w:lang w:eastAsia="en-AU"/>
        </w:rPr>
        <w:t xml:space="preserve">website. </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48"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Remind students to look at the title, column headings and row headings for clues.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Ask students to: </w:t>
      </w:r>
    </w:p>
    <w:p w:rsidR="006F09AE" w:rsidRPr="00340FC1" w:rsidRDefault="006F09AE" w:rsidP="006F09AE">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write a statement about the information contained in the table </w:t>
      </w:r>
    </w:p>
    <w:p w:rsidR="006F09AE" w:rsidRPr="00340FC1" w:rsidRDefault="006F09AE" w:rsidP="006F09AE">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identify the different types of data present </w:t>
      </w:r>
    </w:p>
    <w:p w:rsidR="006F09AE" w:rsidRPr="00340FC1" w:rsidRDefault="006F09AE" w:rsidP="006F09AE">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discuss the relevance of the data as being recent and/or reliable </w:t>
      </w:r>
    </w:p>
    <w:p w:rsidR="006F09AE" w:rsidRPr="00340FC1" w:rsidRDefault="006F09AE" w:rsidP="006F09AE">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make</w:t>
      </w:r>
      <w:proofErr w:type="gramEnd"/>
      <w:r w:rsidRPr="00340FC1">
        <w:rPr>
          <w:rFonts w:ascii="Times New Roman" w:eastAsia="Times New Roman" w:hAnsi="Times New Roman" w:cs="Times New Roman"/>
          <w:b/>
          <w:bCs/>
          <w:sz w:val="24"/>
          <w:szCs w:val="24"/>
          <w:lang w:eastAsia="en-AU"/>
        </w:rPr>
        <w:t xml:space="preserve"> judgments about the reliability of the source and justify their decisions.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 xml:space="preserve">Activity 4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Revise terminology relating to calculations such as average, total, etc.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Test for understanding of the information contained within the table by asking questions and modelling answers such as: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From which country did the most number of visitors originate?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From which country did the least number of visitors originate?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Italy and which other country had visitors staying for the same average length of stay?</w:t>
      </w:r>
      <w:r w:rsidRPr="00340FC1">
        <w:rPr>
          <w:rFonts w:ascii="Times New Roman" w:eastAsia="Times New Roman" w:hAnsi="Times New Roman" w:cs="Times New Roman"/>
          <w:b/>
          <w:bCs/>
          <w:sz w:val="24"/>
          <w:szCs w:val="24"/>
          <w:lang w:eastAsia="en-AU"/>
        </w:rPr>
        <w:t xml:space="preserve">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was the average length of stay of the visitors to Australia in 2006?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was the average number of visitors from the countries listed?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was the difference between the numbers of visitors from China compared to the number of visitors from the USA? </w:t>
      </w:r>
    </w:p>
    <w:p w:rsidR="006F09AE" w:rsidRPr="00340FC1" w:rsidRDefault="006F09AE" w:rsidP="006F09AE">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was the total number of visitors to Australia from these countries in 2006?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Students work in pairs to devise questions about the information in the table. Ask students to write the answers to their questions and then swap questions with another pair to answer.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Upon completion of these questions students could write a brief report outlining where tourists to Australia in 2006 originated, as well as providing a comparison of how long the visitors stayed.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These activities can be further extended by: </w:t>
      </w:r>
    </w:p>
    <w:p w:rsidR="006F09AE" w:rsidRPr="00340FC1" w:rsidRDefault="006F09AE" w:rsidP="006F09AE">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visiting the Tourism Australia website and adding data from other countries to the table </w:t>
      </w:r>
    </w:p>
    <w:p w:rsidR="006F09AE" w:rsidRPr="00340FC1" w:rsidRDefault="006F09AE" w:rsidP="006F09AE">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accessing</w:t>
      </w:r>
      <w:proofErr w:type="gramEnd"/>
      <w:r w:rsidRPr="00340FC1">
        <w:rPr>
          <w:rFonts w:ascii="Times New Roman" w:eastAsia="Times New Roman" w:hAnsi="Times New Roman" w:cs="Times New Roman"/>
          <w:b/>
          <w:bCs/>
          <w:sz w:val="24"/>
          <w:szCs w:val="24"/>
          <w:lang w:eastAsia="en-AU"/>
        </w:rPr>
        <w:t xml:space="preserve"> the data from more recent years to make comparisons and identify possible reasons.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Online resources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Teacher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49" w:tgtFrame="_blank" w:history="1">
        <w:r w:rsidRPr="00340FC1">
          <w:rPr>
            <w:rFonts w:ascii="Times New Roman" w:eastAsia="Times New Roman" w:hAnsi="Times New Roman" w:cs="Times New Roman"/>
            <w:b/>
            <w:bCs/>
            <w:color w:val="0000FF"/>
            <w:sz w:val="24"/>
            <w:szCs w:val="24"/>
            <w:u w:val="single"/>
            <w:lang w:eastAsia="en-AU"/>
          </w:rPr>
          <w:t>Australian Bureau of Statistics ‘Four Graphs Story’</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340FC1">
        <w:rPr>
          <w:rFonts w:ascii="Times New Roman" w:eastAsia="Times New Roman" w:hAnsi="Times New Roman" w:cs="Times New Roman"/>
          <w:b/>
          <w:bCs/>
          <w:sz w:val="20"/>
          <w:szCs w:val="20"/>
          <w:lang w:eastAsia="en-AU"/>
        </w:rPr>
        <w:t>Numeracy Wrap</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0" w:tgtFrame="_blank" w:history="1">
        <w:r w:rsidRPr="00340FC1">
          <w:rPr>
            <w:rFonts w:ascii="Times New Roman" w:eastAsia="Times New Roman" w:hAnsi="Times New Roman" w:cs="Times New Roman"/>
            <w:b/>
            <w:bCs/>
            <w:color w:val="0000FF"/>
            <w:sz w:val="24"/>
            <w:szCs w:val="24"/>
            <w:u w:val="single"/>
            <w:lang w:eastAsia="en-AU"/>
          </w:rPr>
          <w:t>Two-way tables</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340FC1">
        <w:rPr>
          <w:rFonts w:ascii="Times New Roman" w:eastAsia="Times New Roman" w:hAnsi="Times New Roman" w:cs="Times New Roman"/>
          <w:b/>
          <w:bCs/>
          <w:sz w:val="20"/>
          <w:szCs w:val="20"/>
          <w:lang w:eastAsia="en-AU"/>
        </w:rPr>
        <w:t>Lesson Plans and Activities</w:t>
      </w:r>
    </w:p>
    <w:p w:rsidR="006F09AE" w:rsidRPr="00340FC1" w:rsidRDefault="006F09AE" w:rsidP="006F09AE">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340FC1">
        <w:rPr>
          <w:rFonts w:ascii="Times New Roman" w:eastAsia="Times New Roman" w:hAnsi="Times New Roman" w:cs="Times New Roman"/>
          <w:b/>
          <w:bCs/>
          <w:sz w:val="15"/>
          <w:szCs w:val="15"/>
          <w:lang w:eastAsia="en-AU"/>
        </w:rPr>
        <w:t xml:space="preserve">The Learning Federation – Learning Objects through </w:t>
      </w:r>
      <w:proofErr w:type="spellStart"/>
      <w:r w:rsidRPr="00340FC1">
        <w:rPr>
          <w:rFonts w:ascii="Times New Roman" w:eastAsia="Times New Roman" w:hAnsi="Times New Roman" w:cs="Times New Roman"/>
          <w:b/>
          <w:bCs/>
          <w:sz w:val="15"/>
          <w:szCs w:val="15"/>
          <w:lang w:eastAsia="en-AU"/>
        </w:rPr>
        <w:t>TaLe</w:t>
      </w:r>
      <w:proofErr w:type="spellEnd"/>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Schools who are not part of the NSW Department of Education and Communities can gain access to The Learning Federation objects through their own jurisdiction or </w:t>
      </w:r>
      <w:proofErr w:type="spellStart"/>
      <w:r w:rsidRPr="00340FC1">
        <w:rPr>
          <w:rFonts w:ascii="Times New Roman" w:eastAsia="Times New Roman" w:hAnsi="Times New Roman" w:cs="Times New Roman"/>
          <w:b/>
          <w:bCs/>
          <w:sz w:val="24"/>
          <w:szCs w:val="24"/>
          <w:lang w:eastAsia="en-AU"/>
        </w:rPr>
        <w:t>Scootle</w:t>
      </w:r>
      <w:proofErr w:type="spellEnd"/>
      <w:r w:rsidRPr="00340FC1">
        <w:rPr>
          <w:rFonts w:ascii="Times New Roman" w:eastAsia="Times New Roman" w:hAnsi="Times New Roman" w:cs="Times New Roman"/>
          <w:b/>
          <w:bCs/>
          <w:sz w:val="24"/>
          <w:szCs w:val="24"/>
          <w:lang w:eastAsia="en-AU"/>
        </w:rPr>
        <w:t>.</w:t>
      </w:r>
      <w:r w:rsidRPr="00340FC1">
        <w:rPr>
          <w:rFonts w:ascii="Times New Roman" w:eastAsia="Times New Roman" w:hAnsi="Times New Roman" w:cs="Times New Roman"/>
          <w:b/>
          <w:bCs/>
          <w:sz w:val="24"/>
          <w:szCs w:val="24"/>
          <w:lang w:eastAsia="en-AU"/>
        </w:rPr>
        <w:br/>
      </w:r>
      <w:hyperlink r:id="rId51" w:tgtFrame="_blank" w:history="1">
        <w:r w:rsidRPr="00340FC1">
          <w:rPr>
            <w:rFonts w:ascii="Times New Roman" w:eastAsia="Times New Roman" w:hAnsi="Times New Roman" w:cs="Times New Roman"/>
            <w:b/>
            <w:bCs/>
            <w:color w:val="0000FF"/>
            <w:sz w:val="24"/>
            <w:szCs w:val="24"/>
            <w:u w:val="single"/>
            <w:lang w:eastAsia="en-AU"/>
          </w:rPr>
          <w:t>Leisure survey: team sport</w:t>
        </w:r>
      </w:hyperlink>
      <w:r w:rsidRPr="00340FC1">
        <w:rPr>
          <w:rFonts w:ascii="Times New Roman" w:eastAsia="Times New Roman" w:hAnsi="Times New Roman" w:cs="Times New Roman"/>
          <w:b/>
          <w:bCs/>
          <w:sz w:val="24"/>
          <w:szCs w:val="24"/>
          <w:lang w:eastAsia="en-AU"/>
        </w:rPr>
        <w:br/>
      </w:r>
      <w:hyperlink r:id="rId52" w:tgtFrame="_blank" w:history="1">
        <w:r w:rsidRPr="00340FC1">
          <w:rPr>
            <w:rFonts w:ascii="Times New Roman" w:eastAsia="Times New Roman" w:hAnsi="Times New Roman" w:cs="Times New Roman"/>
            <w:b/>
            <w:bCs/>
            <w:color w:val="0000FF"/>
            <w:sz w:val="24"/>
            <w:szCs w:val="24"/>
            <w:u w:val="single"/>
            <w:lang w:eastAsia="en-AU"/>
          </w:rPr>
          <w:t>Home internet survey</w:t>
        </w:r>
      </w:hyperlink>
      <w:r w:rsidRPr="00340FC1">
        <w:rPr>
          <w:rFonts w:ascii="Times New Roman" w:eastAsia="Times New Roman" w:hAnsi="Times New Roman" w:cs="Times New Roman"/>
          <w:b/>
          <w:bCs/>
          <w:sz w:val="24"/>
          <w:szCs w:val="24"/>
          <w:lang w:eastAsia="en-AU"/>
        </w:rPr>
        <w:br/>
      </w:r>
      <w:hyperlink r:id="rId53" w:tgtFrame="_blank" w:history="1">
        <w:r w:rsidRPr="00340FC1">
          <w:rPr>
            <w:rFonts w:ascii="Times New Roman" w:eastAsia="Times New Roman" w:hAnsi="Times New Roman" w:cs="Times New Roman"/>
            <w:b/>
            <w:bCs/>
            <w:color w:val="0000FF"/>
            <w:sz w:val="24"/>
            <w:szCs w:val="24"/>
            <w:u w:val="single"/>
            <w:lang w:eastAsia="en-AU"/>
          </w:rPr>
          <w:t>Healthy life survey</w:t>
        </w:r>
      </w:hyperlink>
      <w:r w:rsidRPr="00340FC1">
        <w:rPr>
          <w:rFonts w:ascii="Times New Roman" w:eastAsia="Times New Roman" w:hAnsi="Times New Roman" w:cs="Times New Roman"/>
          <w:b/>
          <w:bCs/>
          <w:sz w:val="24"/>
          <w:szCs w:val="24"/>
          <w:lang w:eastAsia="en-AU"/>
        </w:rPr>
        <w:br/>
      </w:r>
      <w:hyperlink r:id="rId54" w:tgtFrame="_blank" w:history="1">
        <w:r w:rsidRPr="00340FC1">
          <w:rPr>
            <w:rFonts w:ascii="Times New Roman" w:eastAsia="Times New Roman" w:hAnsi="Times New Roman" w:cs="Times New Roman"/>
            <w:b/>
            <w:bCs/>
            <w:color w:val="0000FF"/>
            <w:sz w:val="24"/>
            <w:szCs w:val="24"/>
            <w:u w:val="single"/>
            <w:lang w:eastAsia="en-AU"/>
          </w:rPr>
          <w:t>Media report: water usage</w:t>
        </w:r>
      </w:hyperlink>
      <w:r w:rsidRPr="00340FC1">
        <w:rPr>
          <w:rFonts w:ascii="Times New Roman" w:eastAsia="Times New Roman" w:hAnsi="Times New Roman" w:cs="Times New Roman"/>
          <w:b/>
          <w:bCs/>
          <w:sz w:val="24"/>
          <w:szCs w:val="24"/>
          <w:lang w:eastAsia="en-AU"/>
        </w:rPr>
        <w:br/>
      </w:r>
      <w:hyperlink r:id="rId55" w:tgtFrame="_blank" w:history="1">
        <w:r w:rsidRPr="00340FC1">
          <w:rPr>
            <w:rFonts w:ascii="Times New Roman" w:eastAsia="Times New Roman" w:hAnsi="Times New Roman" w:cs="Times New Roman"/>
            <w:b/>
            <w:bCs/>
            <w:color w:val="0000FF"/>
            <w:sz w:val="24"/>
            <w:szCs w:val="24"/>
            <w:u w:val="single"/>
            <w:lang w:eastAsia="en-AU"/>
          </w:rPr>
          <w:t>Skateboard survey</w:t>
        </w:r>
      </w:hyperlink>
      <w:r w:rsidRPr="00340FC1">
        <w:rPr>
          <w:rFonts w:ascii="Times New Roman" w:eastAsia="Times New Roman" w:hAnsi="Times New Roman" w:cs="Times New Roman"/>
          <w:b/>
          <w:bCs/>
          <w:sz w:val="24"/>
          <w:szCs w:val="24"/>
          <w:lang w:eastAsia="en-AU"/>
        </w:rPr>
        <w:br/>
      </w:r>
      <w:hyperlink r:id="rId56" w:tgtFrame="_blank" w:history="1">
        <w:r w:rsidRPr="00340FC1">
          <w:rPr>
            <w:rFonts w:ascii="Times New Roman" w:eastAsia="Times New Roman" w:hAnsi="Times New Roman" w:cs="Times New Roman"/>
            <w:b/>
            <w:bCs/>
            <w:color w:val="0000FF"/>
            <w:sz w:val="24"/>
            <w:szCs w:val="24"/>
            <w:u w:val="single"/>
            <w:lang w:eastAsia="en-AU"/>
          </w:rPr>
          <w:t>Scatter plots: create your own data [EAL/D]</w:t>
        </w:r>
      </w:hyperlink>
      <w:r w:rsidRPr="00340FC1">
        <w:rPr>
          <w:rFonts w:ascii="Times New Roman" w:eastAsia="Times New Roman" w:hAnsi="Times New Roman" w:cs="Times New Roman"/>
          <w:b/>
          <w:bCs/>
          <w:sz w:val="24"/>
          <w:szCs w:val="24"/>
          <w:lang w:eastAsia="en-AU"/>
        </w:rPr>
        <w:br/>
      </w:r>
      <w:hyperlink r:id="rId57" w:tgtFrame="_blank" w:history="1">
        <w:r w:rsidRPr="00340FC1">
          <w:rPr>
            <w:rFonts w:ascii="Times New Roman" w:eastAsia="Times New Roman" w:hAnsi="Times New Roman" w:cs="Times New Roman"/>
            <w:b/>
            <w:bCs/>
            <w:color w:val="0000FF"/>
            <w:sz w:val="24"/>
            <w:szCs w:val="24"/>
            <w:u w:val="single"/>
            <w:lang w:eastAsia="en-AU"/>
          </w:rPr>
          <w:t>Data handler: bus timetable</w:t>
        </w:r>
      </w:hyperlink>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8" w:tgtFrame="_blank" w:history="1">
        <w:r w:rsidRPr="00340FC1">
          <w:rPr>
            <w:rFonts w:ascii="Times New Roman" w:eastAsia="Times New Roman" w:hAnsi="Times New Roman" w:cs="Times New Roman"/>
            <w:b/>
            <w:bCs/>
            <w:color w:val="0000FF"/>
            <w:sz w:val="24"/>
            <w:szCs w:val="24"/>
            <w:u w:val="single"/>
            <w:lang w:eastAsia="en-AU"/>
          </w:rPr>
          <w:t>www.shodor.org/interactivate/activities/MultiBarGraph</w:t>
        </w:r>
      </w:hyperlink>
      <w:r w:rsidRPr="00340FC1">
        <w:rPr>
          <w:rFonts w:ascii="Times New Roman" w:eastAsia="Times New Roman" w:hAnsi="Times New Roman" w:cs="Times New Roman"/>
          <w:b/>
          <w:bCs/>
          <w:sz w:val="24"/>
          <w:szCs w:val="24"/>
          <w:lang w:eastAsia="en-AU"/>
        </w:rPr>
        <w:br/>
      </w:r>
      <w:hyperlink r:id="rId59" w:tgtFrame="_blank" w:history="1">
        <w:r w:rsidRPr="00340FC1">
          <w:rPr>
            <w:rFonts w:ascii="Times New Roman" w:eastAsia="Times New Roman" w:hAnsi="Times New Roman" w:cs="Times New Roman"/>
            <w:b/>
            <w:bCs/>
            <w:color w:val="0000FF"/>
            <w:sz w:val="24"/>
            <w:szCs w:val="24"/>
            <w:u w:val="single"/>
            <w:lang w:eastAsia="en-AU"/>
          </w:rPr>
          <w:t>nces.ed.gov/</w:t>
        </w:r>
        <w:proofErr w:type="spellStart"/>
        <w:r w:rsidRPr="00340FC1">
          <w:rPr>
            <w:rFonts w:ascii="Times New Roman" w:eastAsia="Times New Roman" w:hAnsi="Times New Roman" w:cs="Times New Roman"/>
            <w:b/>
            <w:bCs/>
            <w:color w:val="0000FF"/>
            <w:sz w:val="24"/>
            <w:szCs w:val="24"/>
            <w:u w:val="single"/>
            <w:lang w:eastAsia="en-AU"/>
          </w:rPr>
          <w:t>nceskids</w:t>
        </w:r>
        <w:proofErr w:type="spellEnd"/>
        <w:r w:rsidRPr="00340FC1">
          <w:rPr>
            <w:rFonts w:ascii="Times New Roman" w:eastAsia="Times New Roman" w:hAnsi="Times New Roman" w:cs="Times New Roman"/>
            <w:b/>
            <w:bCs/>
            <w:color w:val="0000FF"/>
            <w:sz w:val="24"/>
            <w:szCs w:val="24"/>
            <w:u w:val="single"/>
            <w:lang w:eastAsia="en-AU"/>
          </w:rPr>
          <w:t>/</w:t>
        </w:r>
        <w:proofErr w:type="spellStart"/>
        <w:r w:rsidRPr="00340FC1">
          <w:rPr>
            <w:rFonts w:ascii="Times New Roman" w:eastAsia="Times New Roman" w:hAnsi="Times New Roman" w:cs="Times New Roman"/>
            <w:b/>
            <w:bCs/>
            <w:color w:val="0000FF"/>
            <w:sz w:val="24"/>
            <w:szCs w:val="24"/>
            <w:u w:val="single"/>
            <w:lang w:eastAsia="en-AU"/>
          </w:rPr>
          <w:t>createagraph</w:t>
        </w:r>
        <w:proofErr w:type="spellEnd"/>
      </w:hyperlink>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Other online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340FC1">
        <w:rPr>
          <w:rFonts w:ascii="Times New Roman" w:eastAsia="Times New Roman" w:hAnsi="Times New Roman" w:cs="Times New Roman"/>
          <w:b/>
          <w:bCs/>
          <w:sz w:val="24"/>
          <w:szCs w:val="24"/>
          <w:lang w:eastAsia="en-AU"/>
        </w:rPr>
        <w:t>Nrich</w:t>
      </w:r>
      <w:proofErr w:type="spellEnd"/>
      <w:r w:rsidRPr="00340FC1">
        <w:rPr>
          <w:rFonts w:ascii="Times New Roman" w:eastAsia="Times New Roman" w:hAnsi="Times New Roman" w:cs="Times New Roman"/>
          <w:b/>
          <w:bCs/>
          <w:sz w:val="24"/>
          <w:szCs w:val="24"/>
          <w:lang w:eastAsia="en-AU"/>
        </w:rPr>
        <w:t xml:space="preserve"> enriching mathematics website</w:t>
      </w:r>
      <w:r w:rsidRPr="00340FC1">
        <w:rPr>
          <w:rFonts w:ascii="Times New Roman" w:eastAsia="Times New Roman" w:hAnsi="Times New Roman" w:cs="Times New Roman"/>
          <w:b/>
          <w:bCs/>
          <w:sz w:val="24"/>
          <w:szCs w:val="24"/>
          <w:lang w:eastAsia="en-AU"/>
        </w:rPr>
        <w:br/>
      </w:r>
      <w:hyperlink r:id="rId60" w:tgtFrame="_blank" w:history="1">
        <w:r w:rsidRPr="00340FC1">
          <w:rPr>
            <w:rFonts w:ascii="Times New Roman" w:eastAsia="Times New Roman" w:hAnsi="Times New Roman" w:cs="Times New Roman"/>
            <w:b/>
            <w:bCs/>
            <w:color w:val="0000FF"/>
            <w:sz w:val="24"/>
            <w:szCs w:val="24"/>
            <w:u w:val="single"/>
            <w:lang w:eastAsia="en-AU"/>
          </w:rPr>
          <w:t>Activities on Graphs Stage 3</w:t>
        </w:r>
      </w:hyperlink>
      <w:r w:rsidRPr="00340FC1">
        <w:rPr>
          <w:rFonts w:ascii="Times New Roman" w:eastAsia="Times New Roman" w:hAnsi="Times New Roman" w:cs="Times New Roman"/>
          <w:b/>
          <w:bCs/>
          <w:sz w:val="24"/>
          <w:szCs w:val="24"/>
          <w:lang w:eastAsia="en-AU"/>
        </w:rPr>
        <w:br/>
      </w:r>
      <w:hyperlink r:id="rId61" w:tgtFrame="_blank" w:history="1">
        <w:r w:rsidRPr="00340FC1">
          <w:rPr>
            <w:rFonts w:ascii="Times New Roman" w:eastAsia="Times New Roman" w:hAnsi="Times New Roman" w:cs="Times New Roman"/>
            <w:b/>
            <w:bCs/>
            <w:color w:val="0000FF"/>
            <w:sz w:val="24"/>
            <w:szCs w:val="24"/>
            <w:u w:val="single"/>
            <w:lang w:eastAsia="en-AU"/>
          </w:rPr>
          <w:t>Activities on Data Stage 3</w:t>
        </w:r>
      </w:hyperlink>
      <w:r w:rsidRPr="00340FC1">
        <w:rPr>
          <w:rFonts w:ascii="Times New Roman" w:eastAsia="Times New Roman" w:hAnsi="Times New Roman" w:cs="Times New Roman"/>
          <w:b/>
          <w:bCs/>
          <w:sz w:val="24"/>
          <w:szCs w:val="24"/>
          <w:lang w:eastAsia="en-AU"/>
        </w:rPr>
        <w:br/>
      </w:r>
      <w:hyperlink r:id="rId62" w:tgtFrame="_blank" w:history="1">
        <w:proofErr w:type="spellStart"/>
        <w:r w:rsidRPr="00340FC1">
          <w:rPr>
            <w:rFonts w:ascii="Times New Roman" w:eastAsia="Times New Roman" w:hAnsi="Times New Roman" w:cs="Times New Roman"/>
            <w:b/>
            <w:bCs/>
            <w:color w:val="0000FF"/>
            <w:sz w:val="24"/>
            <w:szCs w:val="24"/>
            <w:u w:val="single"/>
            <w:lang w:eastAsia="en-AU"/>
          </w:rPr>
          <w:t>CensusAtSchool</w:t>
        </w:r>
        <w:proofErr w:type="spellEnd"/>
        <w:r w:rsidRPr="00340FC1">
          <w:rPr>
            <w:rFonts w:ascii="Times New Roman" w:eastAsia="Times New Roman" w:hAnsi="Times New Roman" w:cs="Times New Roman"/>
            <w:b/>
            <w:bCs/>
            <w:color w:val="0000FF"/>
            <w:sz w:val="24"/>
            <w:szCs w:val="24"/>
            <w:u w:val="single"/>
            <w:lang w:eastAsia="en-AU"/>
          </w:rPr>
          <w:t xml:space="preserve"> – Australian Bureau of Statistics</w:t>
        </w:r>
      </w:hyperlink>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63" w:history="1">
        <w:r w:rsidRPr="00340FC1">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6F09AE" w:rsidRPr="00340FC1" w:rsidTr="007A67FC">
        <w:trPr>
          <w:tblCellSpacing w:w="15" w:type="dxa"/>
        </w:trPr>
        <w:tc>
          <w:tcPr>
            <w:tcW w:w="0" w:type="auto"/>
            <w:vAlign w:val="center"/>
            <w:hideMark/>
          </w:tcPr>
          <w:p w:rsidR="006F09AE" w:rsidRPr="00340FC1" w:rsidRDefault="006F09AE" w:rsidP="007A67FC">
            <w:pPr>
              <w:spacing w:after="0"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noProof/>
                <w:sz w:val="24"/>
                <w:szCs w:val="24"/>
                <w:lang w:eastAsia="en-AU"/>
              </w:rPr>
              <w:drawing>
                <wp:inline distT="0" distB="0" distL="0" distR="0" wp14:anchorId="647DC17B" wp14:editId="4774799A">
                  <wp:extent cx="1905000" cy="571500"/>
                  <wp:effectExtent l="0" t="0" r="0" b="0"/>
                  <wp:docPr id="18" name="Picture 18"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schools.nsw.edu.au/learning/7-12assessments/naplan/teachstrategies/yr2014/img/DEC_Reverse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6F09AE" w:rsidRPr="00340FC1" w:rsidRDefault="006F09AE" w:rsidP="007A67FC">
            <w:pPr>
              <w:spacing w:after="0"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0"/>
                <w:szCs w:val="20"/>
                <w:lang w:eastAsia="en-AU"/>
              </w:rPr>
              <w:t>© Learning, High Performance and Accountability Directorate 2014</w:t>
            </w:r>
          </w:p>
        </w:tc>
      </w:tr>
    </w:tbl>
    <w:p w:rsidR="006F09AE" w:rsidRPr="00340FC1"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340FC1">
        <w:rPr>
          <w:rFonts w:ascii="Times New Roman" w:eastAsia="Times New Roman" w:hAnsi="Times New Roman" w:cs="Times New Roman"/>
          <w:b/>
          <w:bCs/>
          <w:kern w:val="36"/>
          <w:sz w:val="48"/>
          <w:szCs w:val="48"/>
          <w:lang w:eastAsia="en-AU"/>
        </w:rPr>
        <w:t>Data – Sector Graph</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Australian Curriculum Reference: ACMSP147: Interpret and compare a range of data displays, including side-by-side column graphs for two categorical variables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Syllabus Reference: MA3-18SP: Uses appropriate methods to collect data and constructs, interprets and evaluates data displays, including dot plots, line graphs and two way tables. MA3-7NA: compares, orders and calculates with fractions, decimals and percentages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Literacy Continuum Reference: REAC11M4: Reading texts, Cluster 11, Marker 4: Manipulates multiple texts that include a variety of purposes and modes to locate information for a specific purpose.</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Other Literacy Continuum Markers: COMC11M2: Comprehension, Cluster 11, </w:t>
      </w:r>
      <w:proofErr w:type="gramStart"/>
      <w:r w:rsidRPr="00340FC1">
        <w:rPr>
          <w:rFonts w:ascii="Times New Roman" w:eastAsia="Times New Roman" w:hAnsi="Times New Roman" w:cs="Times New Roman"/>
          <w:b/>
          <w:bCs/>
          <w:sz w:val="24"/>
          <w:szCs w:val="24"/>
          <w:lang w:eastAsia="en-AU"/>
        </w:rPr>
        <w:t>Marker</w:t>
      </w:r>
      <w:proofErr w:type="gramEnd"/>
      <w:r w:rsidRPr="00340FC1">
        <w:rPr>
          <w:rFonts w:ascii="Times New Roman" w:eastAsia="Times New Roman" w:hAnsi="Times New Roman" w:cs="Times New Roman"/>
          <w:b/>
          <w:bCs/>
          <w:sz w:val="24"/>
          <w:szCs w:val="24"/>
          <w:lang w:eastAsia="en-AU"/>
        </w:rPr>
        <w:t xml:space="preserve"> 2: Re-examines sections of texts for evidence to support interpretations and opinions. WRIC11M6: Aspects of writing, Cluster 11, Marker 6: Uses topic sentences and appropriately organises main and subordinate ideas. </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Links to other curriculum areas: Geography PD/H/PE</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Interpret a sector graph</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t>Strategy</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can:</w:t>
      </w:r>
    </w:p>
    <w:p w:rsidR="006F09AE" w:rsidRPr="00340FC1" w:rsidRDefault="006F09AE" w:rsidP="006F09AE">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interpret a sector graph</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When students read a question that contains a picture, graph, table or diagram they need to read all the information provided and be able to interpret the visual representations that the tables and graphs provide.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At this Stage, students need to collect their own data, create tables and graphs and interpret graphs and tables. It is also vital to expose students to the use of data and graphs in the media and wider community and how they convey meaning and information, sometimes showing a bias or presenting the information in a way to persuade the consumer. This provides an opportunity to discuss how and why scale is used and that it is sometimes used to change how information may be interpreted.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The advantages and disadvantages of different representations of the same data in different graphs should be explicitly taught. Students need to choose an appropriate graph to convey meaning for their information, understanding that some graphs have particular uses e.g. Line graphs should only be used where meaning can be attached to the points on the line between plotted points. Graphs are chosen based on what data is being represented, not based on what the student likes. </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t>Activities to support the strategy</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1 – Interpreting sector graphs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When teaching students how to interpret data from a sector graph, it is important that teachers guide students to consider each of the following:</w:t>
      </w:r>
    </w:p>
    <w:p w:rsidR="006F09AE" w:rsidRPr="00340FC1" w:rsidRDefault="006F09AE" w:rsidP="006F09AE">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identify the graph's title which indicates what the graph is about</w:t>
      </w:r>
    </w:p>
    <w:p w:rsidR="006F09AE" w:rsidRPr="00340FC1" w:rsidRDefault="006F09AE" w:rsidP="006F09AE">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examine</w:t>
      </w:r>
      <w:proofErr w:type="gramEnd"/>
      <w:r w:rsidRPr="00340FC1">
        <w:rPr>
          <w:rFonts w:ascii="Times New Roman" w:eastAsia="Times New Roman" w:hAnsi="Times New Roman" w:cs="Times New Roman"/>
          <w:b/>
          <w:bCs/>
          <w:sz w:val="24"/>
          <w:szCs w:val="24"/>
          <w:lang w:eastAsia="en-AU"/>
        </w:rPr>
        <w:t xml:space="preserve"> the sectors to identify that each sector represents part of a whole. If the sectors are labelled as percentages the total of all the sectors should add to 100%</w:t>
      </w:r>
    </w:p>
    <w:p w:rsidR="006F09AE" w:rsidRPr="00340FC1" w:rsidRDefault="006F09AE" w:rsidP="006F09AE">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consider the sector labels to determine the category of information represented in each sector</w:t>
      </w:r>
    </w:p>
    <w:p w:rsidR="006F09AE" w:rsidRPr="00340FC1" w:rsidRDefault="006F09AE" w:rsidP="006F09AE">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use</w:t>
      </w:r>
      <w:proofErr w:type="gramEnd"/>
      <w:r w:rsidRPr="00340FC1">
        <w:rPr>
          <w:rFonts w:ascii="Times New Roman" w:eastAsia="Times New Roman" w:hAnsi="Times New Roman" w:cs="Times New Roman"/>
          <w:b/>
          <w:bCs/>
          <w:sz w:val="24"/>
          <w:szCs w:val="24"/>
          <w:lang w:eastAsia="en-AU"/>
        </w:rPr>
        <w:t xml:space="preserve"> mathematical methods to perform calculations such as combined percentages and to find missing values.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In this activity students will interpret data from a sector graph to make calculations which provide information about the relative size of each Australian state and territory's coastal waters as a percentage of the whole of Australia's marine area.</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5550ED36" wp14:editId="1CA91B3E">
            <wp:extent cx="5715000" cy="4162425"/>
            <wp:effectExtent l="0" t="0" r="0" b="9525"/>
            <wp:docPr id="19" name="Picture 19"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h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65"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Ask students to look at the sector graph and identify the title, the key and each of the sectors.</w:t>
      </w:r>
    </w:p>
    <w:p w:rsidR="006F09AE" w:rsidRPr="00340FC1" w:rsidRDefault="006F09AE" w:rsidP="006F09AE">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Have students identify each of the different sectors. Remind students to use the key.</w:t>
      </w:r>
    </w:p>
    <w:p w:rsidR="006F09AE" w:rsidRPr="00340FC1" w:rsidRDefault="006F09AE" w:rsidP="006F09AE">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Ask students to write a statement about the information displayed in the sector graph. Remind them to look at the title for a clue.</w:t>
      </w:r>
    </w:p>
    <w:p w:rsidR="006F09AE" w:rsidRPr="00340FC1" w:rsidRDefault="006F09AE" w:rsidP="006F09AE">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Have students present the information as a table. Ask them to list each of the sectors in the graph with the associated numerical data (percentage value).</w:t>
      </w:r>
    </w:p>
    <w:p w:rsidR="006F09AE" w:rsidRPr="00340FC1" w:rsidRDefault="006F09AE" w:rsidP="006F09AE">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Discuss the process required for calculations such as:</w:t>
      </w:r>
    </w:p>
    <w:p w:rsidR="006F09AE" w:rsidRPr="00340FC1" w:rsidRDefault="006F09AE" w:rsidP="006F09AE">
      <w:pPr>
        <w:numPr>
          <w:ilvl w:val="1"/>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determining missing values</w:t>
      </w:r>
    </w:p>
    <w:p w:rsidR="006F09AE" w:rsidRPr="00340FC1" w:rsidRDefault="006F09AE" w:rsidP="006F09AE">
      <w:pPr>
        <w:numPr>
          <w:ilvl w:val="1"/>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calculating combined percentages</w:t>
      </w:r>
    </w:p>
    <w:p w:rsidR="006F09AE" w:rsidRPr="00340FC1" w:rsidRDefault="006F09AE" w:rsidP="006F09AE">
      <w:pPr>
        <w:numPr>
          <w:ilvl w:val="1"/>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calculating</w:t>
      </w:r>
      <w:proofErr w:type="gramEnd"/>
      <w:r w:rsidRPr="00340FC1">
        <w:rPr>
          <w:rFonts w:ascii="Times New Roman" w:eastAsia="Times New Roman" w:hAnsi="Times New Roman" w:cs="Times New Roman"/>
          <w:b/>
          <w:bCs/>
          <w:sz w:val="24"/>
          <w:szCs w:val="24"/>
          <w:lang w:eastAsia="en-AU"/>
        </w:rPr>
        <w:t xml:space="preserve"> total percentages etc.</w:t>
      </w:r>
    </w:p>
    <w:p w:rsidR="006F09AE" w:rsidRPr="00340FC1" w:rsidRDefault="006F09AE" w:rsidP="006F09AE">
      <w:pPr>
        <w:numPr>
          <w:ilvl w:val="0"/>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Test for understanding of the information contained within the graph by asking questions such as:</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List the marine areas of Australia's states and territories in order of percentage size from smallest to largest.</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Discuss</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Which state or territory has the largest percentage of marine area?</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Which state or territory has the smallest percentage of marine area?</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is the Northern Territory's percentage of marine area?</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Which state has approximately half of the marine area of Queensland?</w:t>
      </w:r>
    </w:p>
    <w:p w:rsidR="006F09AE" w:rsidRPr="00340FC1" w:rsidRDefault="006F09AE" w:rsidP="006F09AE">
      <w:pPr>
        <w:numPr>
          <w:ilvl w:val="1"/>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fraction of Australia's total marine area are the four smallest states when they are combined?</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Upon completion of these questions, students could present the information from the sector graph in a column graph then compare which graph is more appropriate.</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2 – Interpreting sector graphs</w:t>
      </w:r>
    </w:p>
    <w:p w:rsidR="006F09AE" w:rsidRPr="00340FC1" w:rsidRDefault="006F09AE" w:rsidP="006F09AE">
      <w:pPr>
        <w:numPr>
          <w:ilvl w:val="0"/>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Collect and display a variety of sector graphs from books, newspapers or the Internet. Discuss:</w:t>
      </w:r>
    </w:p>
    <w:p w:rsidR="006F09AE" w:rsidRPr="00340FC1" w:rsidRDefault="006F09AE" w:rsidP="006F09AE">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is similar to all of these graphs?</w:t>
      </w:r>
    </w:p>
    <w:p w:rsidR="006F09AE" w:rsidRPr="00340FC1" w:rsidRDefault="006F09AE" w:rsidP="006F09AE">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Are the same colours/patterns always used to show the different sectors?</w:t>
      </w:r>
    </w:p>
    <w:p w:rsidR="006F09AE" w:rsidRPr="00340FC1" w:rsidRDefault="006F09AE" w:rsidP="006F09AE">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Do the graphs all have the same number of sectors?</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Where a key is used to interpret the graph discuss the key with the class.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lastRenderedPageBreak/>
        <w:drawing>
          <wp:inline distT="0" distB="0" distL="0" distR="0" wp14:anchorId="3AADB937" wp14:editId="35A7439B">
            <wp:extent cx="1800225" cy="1800225"/>
            <wp:effectExtent l="0" t="0" r="9525" b="9525"/>
            <wp:docPr id="20" name="Picture 20" descr="http://www.schools.nsw.edu.au/learning/7-12assessments/naplan/teachstrategies/yr2014/img/data_image_03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schools.nsw.edu.au/learning/7-12assessments/naplan/teachstrategies/yr2014/img/data_image_03b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6F09AE" w:rsidRPr="00340FC1" w:rsidRDefault="006F09AE" w:rsidP="006F09AE">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Select 20 lollies (jelly beans/Smarties) of 4 different colours in the same proportions e.g. 5 red, 5 blue, 5 green and 5 yellow.</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Place the lollies in colour groups along the circumference of a circle.</w:t>
      </w:r>
    </w:p>
    <w:p w:rsidR="006F09AE" w:rsidRPr="00340FC1" w:rsidRDefault="006F09AE" w:rsidP="006F09AE">
      <w:pPr>
        <w:numPr>
          <w:ilvl w:val="0"/>
          <w:numId w:val="2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Draw lines from the centre of the circle to the circumference to divide the circle into colour groups. Label each sector and describe the fractional parts. Discuss:</w:t>
      </w:r>
    </w:p>
    <w:p w:rsidR="006F09AE" w:rsidRPr="00340FC1" w:rsidRDefault="006F09AE" w:rsidP="006F09AE">
      <w:pPr>
        <w:numPr>
          <w:ilvl w:val="1"/>
          <w:numId w:val="2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fraction of the circle is represented by each colour?</w:t>
      </w:r>
    </w:p>
    <w:p w:rsidR="006F09AE" w:rsidRPr="00340FC1" w:rsidRDefault="006F09AE" w:rsidP="006F09AE">
      <w:pPr>
        <w:numPr>
          <w:ilvl w:val="1"/>
          <w:numId w:val="2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fraction of the circle is not red/yellow?</w:t>
      </w:r>
    </w:p>
    <w:p w:rsidR="006F09AE" w:rsidRPr="00340FC1" w:rsidRDefault="006F09AE" w:rsidP="006F09AE">
      <w:pPr>
        <w:numPr>
          <w:ilvl w:val="0"/>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Explain that:</w:t>
      </w:r>
    </w:p>
    <w:p w:rsidR="006F09AE" w:rsidRPr="00340FC1" w:rsidRDefault="006F09AE" w:rsidP="006F09AE">
      <w:pPr>
        <w:numPr>
          <w:ilvl w:val="1"/>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the</w:t>
      </w:r>
      <w:proofErr w:type="gramEnd"/>
      <w:r w:rsidRPr="00340FC1">
        <w:rPr>
          <w:rFonts w:ascii="Times New Roman" w:eastAsia="Times New Roman" w:hAnsi="Times New Roman" w:cs="Times New Roman"/>
          <w:b/>
          <w:bCs/>
          <w:sz w:val="24"/>
          <w:szCs w:val="24"/>
          <w:lang w:eastAsia="en-AU"/>
        </w:rPr>
        <w:t xml:space="preserve"> sector graph is equal to one whole which is the same as 100%.</w:t>
      </w:r>
    </w:p>
    <w:p w:rsidR="006F09AE" w:rsidRPr="00340FC1" w:rsidRDefault="006F09AE" w:rsidP="006F09AE">
      <w:pPr>
        <w:numPr>
          <w:ilvl w:val="1"/>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there</w:t>
      </w:r>
      <w:proofErr w:type="gramEnd"/>
      <w:r w:rsidRPr="00340FC1">
        <w:rPr>
          <w:rFonts w:ascii="Times New Roman" w:eastAsia="Times New Roman" w:hAnsi="Times New Roman" w:cs="Times New Roman"/>
          <w:b/>
          <w:bCs/>
          <w:sz w:val="24"/>
          <w:szCs w:val="24"/>
          <w:lang w:eastAsia="en-AU"/>
        </w:rPr>
        <w:t xml:space="preserve"> are four equal sectors in the graph, so each sector must be one-quarter.</w:t>
      </w:r>
    </w:p>
    <w:p w:rsidR="006F09AE" w:rsidRPr="00340FC1" w:rsidRDefault="006F09AE" w:rsidP="006F09AE">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Using fractions, determine what percentage of the circle is represented by each colour.</w:t>
      </w:r>
      <w:r w:rsidRPr="00340FC1">
        <w:rPr>
          <w:rFonts w:ascii="Times New Roman" w:eastAsia="Times New Roman" w:hAnsi="Times New Roman" w:cs="Times New Roman"/>
          <w:b/>
          <w:bCs/>
          <w:sz w:val="24"/>
          <w:szCs w:val="24"/>
          <w:lang w:eastAsia="en-AU"/>
        </w:rPr>
        <w:br/>
        <w:t>¼ of 100% = 25%</w:t>
      </w:r>
    </w:p>
    <w:p w:rsidR="006F09AE" w:rsidRPr="00340FC1" w:rsidRDefault="006F09AE" w:rsidP="006F09AE">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Demonstrate that 50% is half of the sector graph. Students identify pairs of sectors which make up 50%.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6C68631B" wp14:editId="7BAEF200">
            <wp:extent cx="1819275" cy="1800225"/>
            <wp:effectExtent l="0" t="0" r="9525" b="9525"/>
            <wp:docPr id="21" name="Picture 21" descr="http://www.schools.nsw.edu.au/learning/7-12assessments/naplan/teachstrategies/yr2014/img/data_image_03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schools.nsw.edu.au/learning/7-12assessments/naplan/teachstrategies/yr2014/img/data_image_03b_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275" cy="1800225"/>
                    </a:xfrm>
                    <a:prstGeom prst="rect">
                      <a:avLst/>
                    </a:prstGeom>
                    <a:noFill/>
                    <a:ln>
                      <a:noFill/>
                    </a:ln>
                  </pic:spPr>
                </pic:pic>
              </a:graphicData>
            </a:graphic>
          </wp:inline>
        </w:drawing>
      </w:r>
    </w:p>
    <w:p w:rsidR="006F09AE" w:rsidRPr="00340FC1" w:rsidRDefault="006F09AE" w:rsidP="006F09AE">
      <w:pPr>
        <w:numPr>
          <w:ilvl w:val="0"/>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Repeat, selecting 20 coloured lollies (jelly beans/Smarties) of 4 different colours and in different proportions. e.g. 5 red, 7 blue, 6 green and 2 yellow.</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Discuss:</w:t>
      </w:r>
    </w:p>
    <w:p w:rsidR="006F09AE" w:rsidRPr="00340FC1" w:rsidRDefault="006F09AE" w:rsidP="006F09AE">
      <w:pPr>
        <w:numPr>
          <w:ilvl w:val="1"/>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lastRenderedPageBreak/>
        <w:t>Which colour group is equal to one-quarter of the circle?</w:t>
      </w:r>
    </w:p>
    <w:p w:rsidR="006F09AE" w:rsidRPr="00340FC1" w:rsidRDefault="006F09AE" w:rsidP="006F09AE">
      <w:pPr>
        <w:numPr>
          <w:ilvl w:val="1"/>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Is the blue sector more or less than one-quarter of the circle?</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Order the coloured sectors from smallest to largest. Emphasise that the highest percentage sector represents the largest quantity.</w:t>
      </w:r>
    </w:p>
    <w:p w:rsidR="006F09AE" w:rsidRPr="00340FC1" w:rsidRDefault="006F09AE" w:rsidP="006F09AE">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Demonstrate how to determine the size of each sector as:</w:t>
      </w:r>
    </w:p>
    <w:p w:rsidR="006F09AE" w:rsidRPr="00340FC1" w:rsidRDefault="006F09AE" w:rsidP="006F09AE">
      <w:pPr>
        <w:numPr>
          <w:ilvl w:val="1"/>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 fraction of the whole</w:t>
      </w:r>
    </w:p>
    <w:p w:rsidR="006F09AE" w:rsidRPr="00340FC1" w:rsidRDefault="006F09AE" w:rsidP="006F09AE">
      <w:pPr>
        <w:numPr>
          <w:ilvl w:val="1"/>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 percentage of the whole</w:t>
      </w:r>
    </w:p>
    <w:p w:rsidR="006F09AE" w:rsidRPr="00340FC1" w:rsidRDefault="006F09AE" w:rsidP="006F09AE">
      <w:pPr>
        <w:numPr>
          <w:ilvl w:val="0"/>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refer back to the sector graph with equal sectors (quadrants). Use a protractor to measure the angle size of each quadrant (90°).</w:t>
      </w:r>
    </w:p>
    <w:p w:rsidR="006F09AE" w:rsidRPr="00340FC1" w:rsidRDefault="006F09AE" w:rsidP="006F09AE">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calculate the angle size at the centre of the circle percentage</w:t>
      </w:r>
    </w:p>
    <w:p w:rsidR="006F09AE" w:rsidRPr="00340FC1" w:rsidRDefault="006F09AE" w:rsidP="006F09AE">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90° x 4 = 360°</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Using angle size, determine what percentage of the circle is represented by each colour.</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49EFFEE9" wp14:editId="17130E88">
            <wp:extent cx="1076325" cy="323850"/>
            <wp:effectExtent l="0" t="0" r="9525" b="0"/>
            <wp:docPr id="22" name="Picture 22" descr="http://www.schools.nsw.edu.au/learning/7-12assessments/naplan/teachstrategies/yr2014/img/data_image_03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schools.nsw.edu.au/learning/7-12assessments/naplan/teachstrategies/yr2014/img/data_image_03b_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323850"/>
                    </a:xfrm>
                    <a:prstGeom prst="rect">
                      <a:avLst/>
                    </a:prstGeom>
                    <a:noFill/>
                    <a:ln>
                      <a:noFill/>
                    </a:ln>
                  </pic:spPr>
                </pic:pic>
              </a:graphicData>
            </a:graphic>
          </wp:inline>
        </w:drawing>
      </w:r>
    </w:p>
    <w:p w:rsidR="006F09AE" w:rsidRPr="00340FC1" w:rsidRDefault="006F09AE" w:rsidP="006F09AE">
      <w:pPr>
        <w:numPr>
          <w:ilvl w:val="0"/>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Repeat step 7 using a different number of lollies (jelly beans/Smarties) such as 5 or 12 or 18 or 54. Discuss graphs.</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Further activities</w:t>
      </w:r>
    </w:p>
    <w:p w:rsidR="006F09AE" w:rsidRPr="00340FC1" w:rsidRDefault="006F09AE" w:rsidP="006F09AE">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in pairs, conduct a class survey to collect data on a chosen topic. Record the data in a table.</w:t>
      </w:r>
    </w:p>
    <w:p w:rsidR="006F09AE" w:rsidRPr="00340FC1" w:rsidRDefault="006F09AE" w:rsidP="006F09AE">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Use the data to construct a sector graph. Use a key to identify each sector.</w:t>
      </w:r>
      <w:r w:rsidRPr="00340FC1">
        <w:rPr>
          <w:rFonts w:ascii="Times New Roman" w:eastAsia="Times New Roman" w:hAnsi="Times New Roman" w:cs="Times New Roman"/>
          <w:b/>
          <w:bCs/>
          <w:sz w:val="24"/>
          <w:szCs w:val="24"/>
          <w:lang w:eastAsia="en-AU"/>
        </w:rPr>
        <w:br/>
        <w:t>Students demonstrate the relationship between the key and the sectors.</w:t>
      </w:r>
    </w:p>
    <w:p w:rsidR="006F09AE" w:rsidRPr="00340FC1" w:rsidRDefault="006F09AE" w:rsidP="006F09AE">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write their own questions using the graph and key and give to other students to answer.</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Online resources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Teacher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340FC1">
        <w:rPr>
          <w:rFonts w:ascii="Times New Roman" w:eastAsia="Times New Roman" w:hAnsi="Times New Roman" w:cs="Times New Roman"/>
          <w:b/>
          <w:bCs/>
          <w:sz w:val="24"/>
          <w:szCs w:val="24"/>
          <w:lang w:eastAsia="en-AU"/>
        </w:rPr>
        <w:t>Nrich</w:t>
      </w:r>
      <w:proofErr w:type="spellEnd"/>
      <w:r w:rsidRPr="00340FC1">
        <w:rPr>
          <w:rFonts w:ascii="Times New Roman" w:eastAsia="Times New Roman" w:hAnsi="Times New Roman" w:cs="Times New Roman"/>
          <w:b/>
          <w:bCs/>
          <w:sz w:val="24"/>
          <w:szCs w:val="24"/>
          <w:lang w:eastAsia="en-AU"/>
        </w:rPr>
        <w:t xml:space="preserve"> website activities</w:t>
      </w:r>
      <w:r w:rsidRPr="00340FC1">
        <w:rPr>
          <w:rFonts w:ascii="Times New Roman" w:eastAsia="Times New Roman" w:hAnsi="Times New Roman" w:cs="Times New Roman"/>
          <w:b/>
          <w:bCs/>
          <w:sz w:val="24"/>
          <w:szCs w:val="24"/>
          <w:lang w:eastAsia="en-AU"/>
        </w:rPr>
        <w:br/>
      </w:r>
      <w:hyperlink r:id="rId69" w:tgtFrame="_blank" w:history="1">
        <w:proofErr w:type="spellStart"/>
        <w:r w:rsidRPr="00340FC1">
          <w:rPr>
            <w:rFonts w:ascii="Times New Roman" w:eastAsia="Times New Roman" w:hAnsi="Times New Roman" w:cs="Times New Roman"/>
            <w:b/>
            <w:bCs/>
            <w:color w:val="0000FF"/>
            <w:sz w:val="24"/>
            <w:szCs w:val="24"/>
            <w:u w:val="single"/>
            <w:lang w:eastAsia="en-AU"/>
          </w:rPr>
          <w:t>Activities</w:t>
        </w:r>
        <w:proofErr w:type="spellEnd"/>
        <w:r w:rsidRPr="00340FC1">
          <w:rPr>
            <w:rFonts w:ascii="Times New Roman" w:eastAsia="Times New Roman" w:hAnsi="Times New Roman" w:cs="Times New Roman"/>
            <w:b/>
            <w:bCs/>
            <w:color w:val="0000FF"/>
            <w:sz w:val="24"/>
            <w:szCs w:val="24"/>
            <w:u w:val="single"/>
            <w:lang w:eastAsia="en-AU"/>
          </w:rPr>
          <w:t xml:space="preserve"> on Graphs Stage 3</w:t>
        </w:r>
      </w:hyperlink>
      <w:r w:rsidRPr="00340FC1">
        <w:rPr>
          <w:rFonts w:ascii="Times New Roman" w:eastAsia="Times New Roman" w:hAnsi="Times New Roman" w:cs="Times New Roman"/>
          <w:b/>
          <w:bCs/>
          <w:sz w:val="24"/>
          <w:szCs w:val="24"/>
          <w:lang w:eastAsia="en-AU"/>
        </w:rPr>
        <w:br/>
      </w:r>
      <w:hyperlink r:id="rId70" w:tgtFrame="_blank" w:history="1">
        <w:r w:rsidRPr="00340FC1">
          <w:rPr>
            <w:rFonts w:ascii="Times New Roman" w:eastAsia="Times New Roman" w:hAnsi="Times New Roman" w:cs="Times New Roman"/>
            <w:b/>
            <w:bCs/>
            <w:color w:val="0000FF"/>
            <w:sz w:val="24"/>
            <w:szCs w:val="24"/>
            <w:u w:val="single"/>
            <w:lang w:eastAsia="en-AU"/>
          </w:rPr>
          <w:t>Activities on Data Stage 3</w:t>
        </w:r>
      </w:hyperlink>
      <w:r w:rsidRPr="00340FC1">
        <w:rPr>
          <w:rFonts w:ascii="Times New Roman" w:eastAsia="Times New Roman" w:hAnsi="Times New Roman" w:cs="Times New Roman"/>
          <w:b/>
          <w:bCs/>
          <w:sz w:val="24"/>
          <w:szCs w:val="24"/>
          <w:lang w:eastAsia="en-AU"/>
        </w:rPr>
        <w:br/>
      </w:r>
      <w:hyperlink r:id="rId71" w:tgtFrame="_blank" w:history="1">
        <w:proofErr w:type="spellStart"/>
        <w:r w:rsidRPr="00340FC1">
          <w:rPr>
            <w:rFonts w:ascii="Times New Roman" w:eastAsia="Times New Roman" w:hAnsi="Times New Roman" w:cs="Times New Roman"/>
            <w:b/>
            <w:bCs/>
            <w:color w:val="0000FF"/>
            <w:sz w:val="24"/>
            <w:szCs w:val="24"/>
            <w:u w:val="single"/>
            <w:lang w:eastAsia="en-AU"/>
          </w:rPr>
          <w:t>CensusAtSchool</w:t>
        </w:r>
        <w:proofErr w:type="spellEnd"/>
        <w:r w:rsidRPr="00340FC1">
          <w:rPr>
            <w:rFonts w:ascii="Times New Roman" w:eastAsia="Times New Roman" w:hAnsi="Times New Roman" w:cs="Times New Roman"/>
            <w:b/>
            <w:bCs/>
            <w:color w:val="0000FF"/>
            <w:sz w:val="24"/>
            <w:szCs w:val="24"/>
            <w:u w:val="single"/>
            <w:lang w:eastAsia="en-AU"/>
          </w:rPr>
          <w:t xml:space="preserve"> – Australian Bureau of Statistics</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2" w:tgtFrame="_blank" w:history="1">
        <w:r w:rsidRPr="00340FC1">
          <w:rPr>
            <w:rFonts w:ascii="Times New Roman" w:eastAsia="Times New Roman" w:hAnsi="Times New Roman" w:cs="Times New Roman"/>
            <w:b/>
            <w:bCs/>
            <w:color w:val="0000FF"/>
            <w:sz w:val="24"/>
            <w:szCs w:val="24"/>
            <w:u w:val="single"/>
            <w:lang w:eastAsia="en-AU"/>
          </w:rPr>
          <w:t>Australian Bureau of Statistics 'Four Graphs Story'</w:t>
        </w:r>
      </w:hyperlink>
      <w:r w:rsidRPr="00340FC1">
        <w:rPr>
          <w:rFonts w:ascii="Times New Roman" w:eastAsia="Times New Roman" w:hAnsi="Times New Roman" w:cs="Times New Roman"/>
          <w:b/>
          <w:bCs/>
          <w:sz w:val="24"/>
          <w:szCs w:val="24"/>
          <w:lang w:eastAsia="en-AU"/>
        </w:rPr>
        <w:br/>
      </w:r>
      <w:hyperlink r:id="rId73" w:tgtFrame="_blank" w:history="1">
        <w:r w:rsidRPr="00340FC1">
          <w:rPr>
            <w:rFonts w:ascii="Times New Roman" w:eastAsia="Times New Roman" w:hAnsi="Times New Roman" w:cs="Times New Roman"/>
            <w:b/>
            <w:bCs/>
            <w:color w:val="0000FF"/>
            <w:sz w:val="24"/>
            <w:szCs w:val="24"/>
            <w:u w:val="single"/>
            <w:lang w:eastAsia="en-AU"/>
          </w:rPr>
          <w:t>www.mathplayground.com/piechart</w:t>
        </w:r>
      </w:hyperlink>
      <w:r w:rsidRPr="00340FC1">
        <w:rPr>
          <w:rFonts w:ascii="Times New Roman" w:eastAsia="Times New Roman" w:hAnsi="Times New Roman" w:cs="Times New Roman"/>
          <w:b/>
          <w:bCs/>
          <w:sz w:val="24"/>
          <w:szCs w:val="24"/>
          <w:lang w:eastAsia="en-AU"/>
        </w:rPr>
        <w:br/>
      </w:r>
      <w:hyperlink r:id="rId74" w:tgtFrame="_blank" w:history="1">
        <w:r w:rsidRPr="00340FC1">
          <w:rPr>
            <w:rFonts w:ascii="Times New Roman" w:eastAsia="Times New Roman" w:hAnsi="Times New Roman" w:cs="Times New Roman"/>
            <w:b/>
            <w:bCs/>
            <w:color w:val="0000FF"/>
            <w:sz w:val="24"/>
            <w:szCs w:val="24"/>
            <w:u w:val="single"/>
            <w:lang w:eastAsia="en-AU"/>
          </w:rPr>
          <w:t>www.shodor.org/interactivate/activities/PieChart</w:t>
        </w:r>
      </w:hyperlink>
      <w:r w:rsidRPr="00340FC1">
        <w:rPr>
          <w:rFonts w:ascii="Times New Roman" w:eastAsia="Times New Roman" w:hAnsi="Times New Roman" w:cs="Times New Roman"/>
          <w:b/>
          <w:bCs/>
          <w:sz w:val="24"/>
          <w:szCs w:val="24"/>
          <w:lang w:eastAsia="en-AU"/>
        </w:rPr>
        <w:br/>
      </w:r>
      <w:hyperlink r:id="rId75" w:tgtFrame="_blank" w:history="1">
        <w:r w:rsidRPr="00340FC1">
          <w:rPr>
            <w:rFonts w:ascii="Times New Roman" w:eastAsia="Times New Roman" w:hAnsi="Times New Roman" w:cs="Times New Roman"/>
            <w:b/>
            <w:bCs/>
            <w:color w:val="0000FF"/>
            <w:sz w:val="24"/>
            <w:szCs w:val="24"/>
            <w:u w:val="single"/>
            <w:lang w:eastAsia="en-AU"/>
          </w:rPr>
          <w:t>www.shodor.org/interactivate/activities/CircleGraph</w:t>
        </w:r>
      </w:hyperlink>
      <w:r w:rsidRPr="00340FC1">
        <w:rPr>
          <w:rFonts w:ascii="Times New Roman" w:eastAsia="Times New Roman" w:hAnsi="Times New Roman" w:cs="Times New Roman"/>
          <w:b/>
          <w:bCs/>
          <w:sz w:val="24"/>
          <w:szCs w:val="24"/>
          <w:lang w:eastAsia="en-AU"/>
        </w:rPr>
        <w:br/>
      </w:r>
      <w:hyperlink r:id="rId76" w:tgtFrame="_blank" w:history="1">
        <w:r w:rsidRPr="00340FC1">
          <w:rPr>
            <w:rFonts w:ascii="Times New Roman" w:eastAsia="Times New Roman" w:hAnsi="Times New Roman" w:cs="Times New Roman"/>
            <w:b/>
            <w:bCs/>
            <w:color w:val="0000FF"/>
            <w:sz w:val="24"/>
            <w:szCs w:val="24"/>
            <w:u w:val="single"/>
            <w:lang w:eastAsia="en-AU"/>
          </w:rPr>
          <w:t>nces.ed.gov/</w:t>
        </w:r>
        <w:proofErr w:type="spellStart"/>
        <w:r w:rsidRPr="00340FC1">
          <w:rPr>
            <w:rFonts w:ascii="Times New Roman" w:eastAsia="Times New Roman" w:hAnsi="Times New Roman" w:cs="Times New Roman"/>
            <w:b/>
            <w:bCs/>
            <w:color w:val="0000FF"/>
            <w:sz w:val="24"/>
            <w:szCs w:val="24"/>
            <w:u w:val="single"/>
            <w:lang w:eastAsia="en-AU"/>
          </w:rPr>
          <w:t>nceskids</w:t>
        </w:r>
        <w:proofErr w:type="spellEnd"/>
        <w:r w:rsidRPr="00340FC1">
          <w:rPr>
            <w:rFonts w:ascii="Times New Roman" w:eastAsia="Times New Roman" w:hAnsi="Times New Roman" w:cs="Times New Roman"/>
            <w:b/>
            <w:bCs/>
            <w:color w:val="0000FF"/>
            <w:sz w:val="24"/>
            <w:szCs w:val="24"/>
            <w:u w:val="single"/>
            <w:lang w:eastAsia="en-AU"/>
          </w:rPr>
          <w:t>/graphing/classic/</w:t>
        </w:r>
        <w:proofErr w:type="spellStart"/>
        <w:r w:rsidRPr="00340FC1">
          <w:rPr>
            <w:rFonts w:ascii="Times New Roman" w:eastAsia="Times New Roman" w:hAnsi="Times New Roman" w:cs="Times New Roman"/>
            <w:b/>
            <w:bCs/>
            <w:color w:val="0000FF"/>
            <w:sz w:val="24"/>
            <w:szCs w:val="24"/>
            <w:u w:val="single"/>
            <w:lang w:eastAsia="en-AU"/>
          </w:rPr>
          <w:t>bar_pie_data</w:t>
        </w:r>
        <w:proofErr w:type="spellEnd"/>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340FC1">
        <w:rPr>
          <w:rFonts w:ascii="Times New Roman" w:eastAsia="Times New Roman" w:hAnsi="Times New Roman" w:cs="Times New Roman"/>
          <w:b/>
          <w:bCs/>
          <w:sz w:val="20"/>
          <w:szCs w:val="20"/>
          <w:lang w:eastAsia="en-AU"/>
        </w:rPr>
        <w:lastRenderedPageBreak/>
        <w:t>Interactive White Board Activity</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597A0F5F" wp14:editId="3AAC9CFC">
            <wp:extent cx="1428750" cy="1162050"/>
            <wp:effectExtent l="0" t="0" r="0" b="0"/>
            <wp:docPr id="23" name="Picture 23" descr="http://www.schools.nsw.edu.au/learning/7-12assessments/naplan/teachstrategies/yr2014/img/nn_data_s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schools.nsw.edu.au/learning/7-12assessments/naplan/teachstrategies/yr2014/img/nn_data_s1a_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7" w:anchor="mediator=888214b3-572e-4669-ace5-b4c1ecee9835" w:tgtFrame="_blank" w:history="1">
        <w:r w:rsidRPr="00340FC1">
          <w:rPr>
            <w:rFonts w:ascii="Times New Roman" w:eastAsia="Times New Roman" w:hAnsi="Times New Roman" w:cs="Times New Roman"/>
            <w:b/>
            <w:bCs/>
            <w:color w:val="0000FF"/>
            <w:sz w:val="24"/>
            <w:szCs w:val="24"/>
            <w:u w:val="single"/>
            <w:lang w:eastAsia="en-AU"/>
          </w:rPr>
          <w:t xml:space="preserve">Learning </w:t>
        </w:r>
        <w:proofErr w:type="gramStart"/>
        <w:r w:rsidRPr="00340FC1">
          <w:rPr>
            <w:rFonts w:ascii="Times New Roman" w:eastAsia="Times New Roman" w:hAnsi="Times New Roman" w:cs="Times New Roman"/>
            <w:b/>
            <w:bCs/>
            <w:color w:val="0000FF"/>
            <w:sz w:val="24"/>
            <w:szCs w:val="24"/>
            <w:u w:val="single"/>
            <w:lang w:eastAsia="en-AU"/>
          </w:rPr>
          <w:t>About</w:t>
        </w:r>
        <w:proofErr w:type="gramEnd"/>
        <w:r w:rsidRPr="00340FC1">
          <w:rPr>
            <w:rFonts w:ascii="Times New Roman" w:eastAsia="Times New Roman" w:hAnsi="Times New Roman" w:cs="Times New Roman"/>
            <w:b/>
            <w:bCs/>
            <w:color w:val="0000FF"/>
            <w:sz w:val="24"/>
            <w:szCs w:val="24"/>
            <w:u w:val="single"/>
            <w:lang w:eastAsia="en-AU"/>
          </w:rPr>
          <w:t xml:space="preserve"> Graphing</w:t>
        </w:r>
      </w:hyperlink>
    </w:p>
    <w:p w:rsidR="006F09AE" w:rsidRPr="00340FC1" w:rsidRDefault="006F09AE" w:rsidP="006F09A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340FC1">
        <w:rPr>
          <w:rFonts w:ascii="Times New Roman" w:eastAsia="Times New Roman" w:hAnsi="Times New Roman" w:cs="Times New Roman"/>
          <w:b/>
          <w:bCs/>
          <w:kern w:val="36"/>
          <w:sz w:val="48"/>
          <w:szCs w:val="48"/>
          <w:lang w:eastAsia="en-AU"/>
        </w:rPr>
        <w:t>Data – Displaying and Interpreting Graphs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Australian Curriculum Reference: ACMSP148: Interpret secondary data presented in digital media and elsewhere</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Syllabus Reference: MA3-18SP: Uses appropriate methods to collect data and constructs, interprets and evaluates data displays, including dot plots, line graphs and two way tables.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NSW Literacy Continuum Reference: REAC11M4: Reading texts, Cluster 11, Marker 4: Manipulates multiple texts that include a variety of purposes and modes to locate information for a specific purpose.</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Other Literacy Continuum Markers: COMC11M2: Comprehension, Cluster 11, </w:t>
      </w:r>
      <w:proofErr w:type="gramStart"/>
      <w:r w:rsidRPr="00340FC1">
        <w:rPr>
          <w:rFonts w:ascii="Times New Roman" w:eastAsia="Times New Roman" w:hAnsi="Times New Roman" w:cs="Times New Roman"/>
          <w:b/>
          <w:bCs/>
          <w:sz w:val="24"/>
          <w:szCs w:val="24"/>
          <w:lang w:eastAsia="en-AU"/>
        </w:rPr>
        <w:t>Marker</w:t>
      </w:r>
      <w:proofErr w:type="gramEnd"/>
      <w:r w:rsidRPr="00340FC1">
        <w:rPr>
          <w:rFonts w:ascii="Times New Roman" w:eastAsia="Times New Roman" w:hAnsi="Times New Roman" w:cs="Times New Roman"/>
          <w:b/>
          <w:bCs/>
          <w:sz w:val="24"/>
          <w:szCs w:val="24"/>
          <w:lang w:eastAsia="en-AU"/>
        </w:rPr>
        <w:t xml:space="preserve"> 2: Re-examines sections of texts for evidence to support interpretations and opinions. WRIC11M6: Aspects of writing, Cluster 11, Marker 6: Uses topic sentences and appropriately organises main and subordinate ideas. </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Links to other curriculum areas: Geography HSIE</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Determine a suitable scale for data and recording the scale in a key; draw picture or column graphs using a scale or key; interpret a given picture or column graph using a scale or key</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t>Strategy</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can:</w:t>
      </w:r>
    </w:p>
    <w:p w:rsidR="006F09AE" w:rsidRPr="00340FC1" w:rsidRDefault="006F09AE" w:rsidP="006F09AE">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determine a suitable scale for data and recording the scale in a key</w:t>
      </w:r>
    </w:p>
    <w:p w:rsidR="006F09AE" w:rsidRPr="00340FC1" w:rsidRDefault="006F09AE" w:rsidP="006F09AE">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draw picture or column graphs using a scale or key</w:t>
      </w:r>
    </w:p>
    <w:p w:rsidR="006F09AE" w:rsidRPr="00340FC1" w:rsidRDefault="006F09AE" w:rsidP="006F09AE">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interpret a given picture or column graph using a scale or key</w:t>
      </w:r>
    </w:p>
    <w:p w:rsidR="006F09AE" w:rsidRPr="00340FC1" w:rsidRDefault="006F09AE" w:rsidP="006F09A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340FC1">
        <w:rPr>
          <w:rFonts w:ascii="Times New Roman" w:eastAsia="Times New Roman" w:hAnsi="Times New Roman" w:cs="Times New Roman"/>
          <w:b/>
          <w:bCs/>
          <w:sz w:val="36"/>
          <w:szCs w:val="36"/>
          <w:lang w:eastAsia="en-AU"/>
        </w:rPr>
        <w:t>Activities to support the strategy</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1 – Surveying the class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Pose the following problem:</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What question would you ask the class if you were going to conduct a survey to find </w:t>
      </w:r>
      <w:proofErr w:type="gramStart"/>
      <w:r w:rsidRPr="00340FC1">
        <w:rPr>
          <w:rFonts w:ascii="Times New Roman" w:eastAsia="Times New Roman" w:hAnsi="Times New Roman" w:cs="Times New Roman"/>
          <w:b/>
          <w:bCs/>
          <w:sz w:val="24"/>
          <w:szCs w:val="24"/>
          <w:lang w:eastAsia="en-AU"/>
        </w:rPr>
        <w:t>out:</w:t>
      </w:r>
      <w:proofErr w:type="gramEnd"/>
    </w:p>
    <w:p w:rsidR="006F09AE" w:rsidRPr="00340FC1" w:rsidRDefault="006F09AE" w:rsidP="006F09AE">
      <w:pPr>
        <w:numPr>
          <w:ilvl w:val="0"/>
          <w:numId w:val="3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the favourite milkshake flavour</w:t>
      </w:r>
    </w:p>
    <w:p w:rsidR="006F09AE" w:rsidRPr="00340FC1" w:rsidRDefault="006F09AE" w:rsidP="006F09AE">
      <w:pPr>
        <w:numPr>
          <w:ilvl w:val="0"/>
          <w:numId w:val="3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the most popular fruit</w:t>
      </w:r>
    </w:p>
    <w:p w:rsidR="006F09AE" w:rsidRPr="00340FC1" w:rsidRDefault="006F09AE" w:rsidP="006F09AE">
      <w:pPr>
        <w:numPr>
          <w:ilvl w:val="0"/>
          <w:numId w:val="3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the</w:t>
      </w:r>
      <w:proofErr w:type="gramEnd"/>
      <w:r w:rsidRPr="00340FC1">
        <w:rPr>
          <w:rFonts w:ascii="Times New Roman" w:eastAsia="Times New Roman" w:hAnsi="Times New Roman" w:cs="Times New Roman"/>
          <w:b/>
          <w:bCs/>
          <w:sz w:val="24"/>
          <w:szCs w:val="24"/>
          <w:lang w:eastAsia="en-AU"/>
        </w:rPr>
        <w:t xml:space="preserve"> preferred team game during sport time, etc.</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if your survey included all students in the school and your numbers were large, how could you display the data for large numbers?</w:t>
      </w:r>
      <w:r w:rsidRPr="00340FC1">
        <w:rPr>
          <w:rFonts w:ascii="Times New Roman" w:eastAsia="Times New Roman" w:hAnsi="Times New Roman" w:cs="Times New Roman"/>
          <w:b/>
          <w:bCs/>
          <w:sz w:val="24"/>
          <w:szCs w:val="24"/>
          <w:lang w:eastAsia="en-AU"/>
        </w:rPr>
        <w:t xml:space="preserve"> Discuss the use of symbols e.g.10 symbols can represent 100.</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Draw one car on the whiteboard. One car = 10</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7BDCD063" wp14:editId="613369C3">
            <wp:extent cx="1409700" cy="704850"/>
            <wp:effectExtent l="0" t="0" r="0" b="0"/>
            <wp:docPr id="24" name="Picture 24" descr="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ar=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Draw three more symbols.</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0C6D4B2A" wp14:editId="57E93E42">
            <wp:extent cx="2867025" cy="704850"/>
            <wp:effectExtent l="0" t="0" r="9525" b="0"/>
            <wp:docPr id="25" name="Picture 25" descr="http://www.schools.nsw.edu.au/learning/7-12assessments/naplan/teachstrategies/yr2014/img/nn_data_s3c_11_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schools.nsw.edu.au/learning/7-12assessments/naplan/teachstrategies/yr2014/img/nn_data_s3c_11_car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704850"/>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number would be represented now?</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Change the number of symbols to 4, 8, 11, </w:t>
      </w:r>
      <w:proofErr w:type="spellStart"/>
      <w:r w:rsidRPr="00340FC1">
        <w:rPr>
          <w:rFonts w:ascii="Times New Roman" w:eastAsia="Times New Roman" w:hAnsi="Times New Roman" w:cs="Times New Roman"/>
          <w:b/>
          <w:bCs/>
          <w:sz w:val="24"/>
          <w:szCs w:val="24"/>
          <w:lang w:eastAsia="en-AU"/>
        </w:rPr>
        <w:t>etc</w:t>
      </w:r>
      <w:proofErr w:type="spellEnd"/>
      <w:r w:rsidRPr="00340FC1">
        <w:rPr>
          <w:rFonts w:ascii="Times New Roman" w:eastAsia="Times New Roman" w:hAnsi="Times New Roman" w:cs="Times New Roman"/>
          <w:b/>
          <w:bCs/>
          <w:sz w:val="24"/>
          <w:szCs w:val="24"/>
          <w:lang w:eastAsia="en-AU"/>
        </w:rPr>
        <w:t xml:space="preserve"> and students determine the matching number.</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Repeat, but change the key so that one symbol equals 5 (or 20) and students determine the numbers for 5 cars. Ask the class what the symbol of a car could represent. List the students' suggestions on the whiteboard.</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e.g.</w:t>
      </w:r>
      <w:proofErr w:type="gramEnd"/>
      <w:r w:rsidRPr="00340FC1">
        <w:rPr>
          <w:rFonts w:ascii="Times New Roman" w:eastAsia="Times New Roman" w:hAnsi="Times New Roman" w:cs="Times New Roman"/>
          <w:b/>
          <w:bCs/>
          <w:sz w:val="24"/>
          <w:szCs w:val="24"/>
          <w:lang w:eastAsia="en-AU"/>
        </w:rPr>
        <w:t xml:space="preserve"> </w:t>
      </w:r>
    </w:p>
    <w:p w:rsidR="006F09AE" w:rsidRPr="00340FC1" w:rsidRDefault="006F09AE" w:rsidP="006F09AE">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Ways of getting to school.</w:t>
      </w:r>
    </w:p>
    <w:p w:rsidR="006F09AE" w:rsidRPr="00340FC1" w:rsidRDefault="006F09AE" w:rsidP="006F09AE">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Types of cars owned by class families</w:t>
      </w:r>
    </w:p>
    <w:p w:rsidR="006F09AE" w:rsidRPr="00340FC1" w:rsidRDefault="006F09AE" w:rsidP="006F09AE">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The number of cars passing the school in a given time period.</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suggest other symbols that could be used to represent transport themes.</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2 – Picture Graphs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Display a variety of tables, with larger numbers for students to discuss.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For example</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This table records the number of tourist buses visiting a town in one year. </w:t>
      </w:r>
      <w:r w:rsidRPr="00340FC1">
        <w:rPr>
          <w:rFonts w:ascii="Times New Roman" w:eastAsia="Times New Roman" w:hAnsi="Times New Roman" w:cs="Times New Roman"/>
          <w:b/>
          <w:bCs/>
          <w:noProof/>
          <w:sz w:val="24"/>
          <w:szCs w:val="24"/>
          <w:lang w:eastAsia="en-AU"/>
        </w:rPr>
        <w:drawing>
          <wp:inline distT="0" distB="0" distL="0" distR="0" wp14:anchorId="62BFB0CC" wp14:editId="6EEE7FFD">
            <wp:extent cx="1905000" cy="2771775"/>
            <wp:effectExtent l="0" t="0" r="0" b="9525"/>
            <wp:docPr id="26" name="Picture 26" descr="Tourist Bu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Tourist Buses Tab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2771775"/>
                    </a:xfrm>
                    <a:prstGeom prst="rect">
                      <a:avLst/>
                    </a:prstGeom>
                    <a:noFill/>
                    <a:ln>
                      <a:noFill/>
                    </a:ln>
                  </pic:spPr>
                </pic:pic>
              </a:graphicData>
            </a:graphic>
          </wp:inline>
        </w:drawing>
      </w:r>
    </w:p>
    <w:p w:rsidR="006F09AE" w:rsidRPr="00340FC1" w:rsidRDefault="006F09AE" w:rsidP="006F09AE">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will use the information to complete a picture graph showing the bus arrivals during the year.</w:t>
      </w:r>
    </w:p>
    <w:p w:rsidR="006F09AE" w:rsidRPr="00340FC1" w:rsidRDefault="006F09AE" w:rsidP="006F09AE">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Before they start discuss the following points:</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are some advantages of using a picture graph?</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are some disadvantages of using a picture graph?</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Because of the large numbers, can we make the task of showing the numbers in a graph easier?</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Would using a symbol, to represent more than one object, make it easier to present the large numbers? </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number could each symbol represent?</w:t>
      </w:r>
      <w:r w:rsidRPr="00340FC1">
        <w:rPr>
          <w:rFonts w:ascii="Times New Roman" w:eastAsia="Times New Roman" w:hAnsi="Times New Roman" w:cs="Times New Roman"/>
          <w:b/>
          <w:bCs/>
          <w:sz w:val="24"/>
          <w:szCs w:val="24"/>
          <w:lang w:eastAsia="en-AU"/>
        </w:rPr>
        <w:t xml:space="preserve"> (1 symbol could equal 5 buses, 10 buses). Have students justify their answer.</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If one symbol equals 10 buses, how many symbols would need to be shown for each month? </w:t>
      </w:r>
      <w:r w:rsidRPr="00340FC1">
        <w:rPr>
          <w:rFonts w:ascii="Times New Roman" w:eastAsia="Times New Roman" w:hAnsi="Times New Roman" w:cs="Times New Roman"/>
          <w:b/>
          <w:bCs/>
          <w:sz w:val="24"/>
          <w:szCs w:val="24"/>
          <w:lang w:eastAsia="en-AU"/>
        </w:rPr>
        <w:t>Add another column to the table to show the number of symbols that have to be used.</w:t>
      </w:r>
    </w:p>
    <w:p w:rsidR="006F09AE" w:rsidRPr="00340FC1" w:rsidRDefault="006F09AE" w:rsidP="006F09AE">
      <w:pPr>
        <w:numPr>
          <w:ilvl w:val="1"/>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if we need to show five buses, what symbol could be used?</w:t>
      </w:r>
    </w:p>
    <w:p w:rsidR="006F09AE" w:rsidRPr="00340FC1" w:rsidRDefault="006F09AE" w:rsidP="006F09AE">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81"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are given this template of picture graph to graph the bus arrivals during the year. They use the key because there are a large number of buses to record on the graph. Students draw half a bus for numbers like 15, 25, 35 and 45.</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lastRenderedPageBreak/>
        <w:drawing>
          <wp:inline distT="0" distB="0" distL="0" distR="0" wp14:anchorId="74055103" wp14:editId="0B01D50E">
            <wp:extent cx="4762500" cy="3105150"/>
            <wp:effectExtent l="0" t="0" r="0" b="0"/>
            <wp:docPr id="27" name="Picture 27" descr="Tourist Bu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ourist Buses Tabl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105150"/>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Each symbol drawn on the graph represents 10 buses. Half a symbol represents 5 buses</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83"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When students finish their graph, they: </w:t>
      </w:r>
    </w:p>
    <w:p w:rsidR="006F09AE" w:rsidRPr="00340FC1" w:rsidRDefault="006F09AE" w:rsidP="006F09AE">
      <w:pPr>
        <w:numPr>
          <w:ilvl w:val="1"/>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work in pairs and discuss some facts that can be obtained from the graph</w:t>
      </w:r>
    </w:p>
    <w:p w:rsidR="006F09AE" w:rsidRPr="00340FC1" w:rsidRDefault="006F09AE" w:rsidP="006F09AE">
      <w:pPr>
        <w:numPr>
          <w:ilvl w:val="1"/>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write</w:t>
      </w:r>
      <w:proofErr w:type="gramEnd"/>
      <w:r w:rsidRPr="00340FC1">
        <w:rPr>
          <w:rFonts w:ascii="Times New Roman" w:eastAsia="Times New Roman" w:hAnsi="Times New Roman" w:cs="Times New Roman"/>
          <w:b/>
          <w:bCs/>
          <w:sz w:val="24"/>
          <w:szCs w:val="24"/>
          <w:lang w:eastAsia="en-AU"/>
        </w:rPr>
        <w:t xml:space="preserve"> three questions that could be answered using the information presented in the picture graph.</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3 – Column Graphs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This table records the predicted weather in each of the capital cities on one day in February.</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032C22D8" wp14:editId="4F4177C8">
            <wp:extent cx="2857500" cy="2524125"/>
            <wp:effectExtent l="0" t="0" r="0" b="9525"/>
            <wp:docPr id="28" name="Picture 28" descr="http://www.schools.nsw.edu.au/learning/7-12assessments/naplan/teachstrategies/yr2014/img/nn_data_s3c_11_tab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schools.nsw.edu.au/learning/7-12assessments/naplan/teachstrategies/yr2014/img/nn_data_s3c_11_table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85"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numPr>
          <w:ilvl w:val="0"/>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Students will use this information and the template below to complete a column graph, which will show the predicted weather in each of the cities.</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3C501583" wp14:editId="67561190">
            <wp:extent cx="3905250" cy="5391150"/>
            <wp:effectExtent l="0" t="0" r="0" b="0"/>
            <wp:docPr id="29" name="Picture 29" descr="http://www.schools.nsw.edu.au/learning/7-12assessments/naplan/teachstrategies/yr2014/img/nn_data_s3c_11_tabl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schools.nsw.edu.au/learning/7-12assessments/naplan/teachstrategies/yr2014/img/nn_data_s3c_11_table1-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0" cy="5391150"/>
                    </a:xfrm>
                    <a:prstGeom prst="rect">
                      <a:avLst/>
                    </a:prstGeom>
                    <a:noFill/>
                    <a:ln>
                      <a:noFill/>
                    </a:ln>
                  </pic:spPr>
                </pic:pic>
              </a:graphicData>
            </a:graphic>
          </wp:inline>
        </w:drawing>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87"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Discuss: </w:t>
      </w:r>
    </w:p>
    <w:p w:rsidR="006F09AE" w:rsidRPr="00340FC1" w:rsidRDefault="006F09AE" w:rsidP="006F09AE">
      <w:pPr>
        <w:numPr>
          <w:ilvl w:val="0"/>
          <w:numId w:val="38"/>
        </w:numPr>
        <w:shd w:val="clear" w:color="auto" w:fill="FFFFFF"/>
        <w:spacing w:before="100" w:beforeAutospacing="1" w:after="100" w:afterAutospacing="1" w:line="240" w:lineRule="auto"/>
        <w:ind w:left="1095"/>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information is along the horizontal axis?</w:t>
      </w:r>
      <w:r w:rsidRPr="00340FC1">
        <w:rPr>
          <w:rFonts w:ascii="Times New Roman" w:eastAsia="Times New Roman" w:hAnsi="Times New Roman" w:cs="Times New Roman"/>
          <w:b/>
          <w:bCs/>
          <w:sz w:val="24"/>
          <w:szCs w:val="24"/>
          <w:lang w:eastAsia="en-AU"/>
        </w:rPr>
        <w:t xml:space="preserve"> (name of each capital city)</w:t>
      </w:r>
    </w:p>
    <w:p w:rsidR="006F09AE" w:rsidRPr="00340FC1" w:rsidRDefault="006F09AE" w:rsidP="006F09AE">
      <w:pPr>
        <w:numPr>
          <w:ilvl w:val="0"/>
          <w:numId w:val="38"/>
        </w:numPr>
        <w:shd w:val="clear" w:color="auto" w:fill="FFFFFF"/>
        <w:spacing w:before="100" w:beforeAutospacing="1" w:after="100" w:afterAutospacing="1" w:line="240" w:lineRule="auto"/>
        <w:ind w:left="1095"/>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label could be written to match this information?</w:t>
      </w:r>
      <w:r w:rsidRPr="00340FC1">
        <w:rPr>
          <w:rFonts w:ascii="Times New Roman" w:eastAsia="Times New Roman" w:hAnsi="Times New Roman" w:cs="Times New Roman"/>
          <w:b/>
          <w:bCs/>
          <w:sz w:val="24"/>
          <w:szCs w:val="24"/>
          <w:lang w:eastAsia="en-AU"/>
        </w:rPr>
        <w:t xml:space="preserve"> (Capital city)</w:t>
      </w:r>
    </w:p>
    <w:p w:rsidR="006F09AE" w:rsidRPr="00340FC1" w:rsidRDefault="006F09AE" w:rsidP="006F09AE">
      <w:pPr>
        <w:numPr>
          <w:ilvl w:val="0"/>
          <w:numId w:val="38"/>
        </w:numPr>
        <w:shd w:val="clear" w:color="auto" w:fill="FFFFFF"/>
        <w:spacing w:before="100" w:beforeAutospacing="1" w:after="100" w:afterAutospacing="1" w:line="240" w:lineRule="auto"/>
        <w:ind w:left="1095"/>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information is along the vertical axis?</w:t>
      </w:r>
      <w:r w:rsidRPr="00340FC1">
        <w:rPr>
          <w:rFonts w:ascii="Times New Roman" w:eastAsia="Times New Roman" w:hAnsi="Times New Roman" w:cs="Times New Roman"/>
          <w:b/>
          <w:bCs/>
          <w:sz w:val="24"/>
          <w:szCs w:val="24"/>
          <w:lang w:eastAsia="en-AU"/>
        </w:rPr>
        <w:t xml:space="preserve"> (temperature)</w:t>
      </w:r>
    </w:p>
    <w:p w:rsidR="006F09AE" w:rsidRPr="00340FC1" w:rsidRDefault="006F09AE" w:rsidP="006F09AE">
      <w:pPr>
        <w:numPr>
          <w:ilvl w:val="0"/>
          <w:numId w:val="38"/>
        </w:numPr>
        <w:shd w:val="clear" w:color="auto" w:fill="FFFFFF"/>
        <w:spacing w:before="100" w:beforeAutospacing="1" w:after="100" w:afterAutospacing="1" w:line="240" w:lineRule="auto"/>
        <w:ind w:left="1095"/>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label could be written to match this information?</w:t>
      </w:r>
      <w:r w:rsidRPr="00340FC1">
        <w:rPr>
          <w:rFonts w:ascii="Times New Roman" w:eastAsia="Times New Roman" w:hAnsi="Times New Roman" w:cs="Times New Roman"/>
          <w:b/>
          <w:bCs/>
          <w:sz w:val="24"/>
          <w:szCs w:val="24"/>
          <w:lang w:eastAsia="en-AU"/>
        </w:rPr>
        <w:t xml:space="preserve"> (Temperature </w:t>
      </w:r>
      <w:proofErr w:type="spellStart"/>
      <w:r w:rsidRPr="00340FC1">
        <w:rPr>
          <w:rFonts w:ascii="Times New Roman" w:eastAsia="Times New Roman" w:hAnsi="Times New Roman" w:cs="Times New Roman"/>
          <w:b/>
          <w:bCs/>
          <w:sz w:val="24"/>
          <w:szCs w:val="24"/>
          <w:lang w:eastAsia="en-AU"/>
        </w:rPr>
        <w:t>oC</w:t>
      </w:r>
      <w:proofErr w:type="spellEnd"/>
      <w:r w:rsidRPr="00340FC1">
        <w:rPr>
          <w:rFonts w:ascii="Times New Roman" w:eastAsia="Times New Roman" w:hAnsi="Times New Roman" w:cs="Times New Roman"/>
          <w:b/>
          <w:bCs/>
          <w:sz w:val="24"/>
          <w:szCs w:val="24"/>
          <w:lang w:eastAsia="en-AU"/>
        </w:rPr>
        <w:t>)</w:t>
      </w:r>
    </w:p>
    <w:p w:rsidR="006F09AE" w:rsidRPr="00340FC1" w:rsidRDefault="006F09AE" w:rsidP="006F09AE">
      <w:pPr>
        <w:numPr>
          <w:ilvl w:val="0"/>
          <w:numId w:val="38"/>
        </w:numPr>
        <w:shd w:val="clear" w:color="auto" w:fill="FFFFFF"/>
        <w:spacing w:before="100" w:beforeAutospacing="1" w:after="100" w:afterAutospacing="1" w:line="240" w:lineRule="auto"/>
        <w:ind w:left="1095"/>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is the difference between each number on the vertical axis?</w:t>
      </w:r>
      <w:r w:rsidRPr="00340FC1">
        <w:rPr>
          <w:rFonts w:ascii="Times New Roman" w:eastAsia="Times New Roman" w:hAnsi="Times New Roman" w:cs="Times New Roman"/>
          <w:b/>
          <w:bCs/>
          <w:sz w:val="24"/>
          <w:szCs w:val="24"/>
          <w:lang w:eastAsia="en-AU"/>
        </w:rPr>
        <w:t xml:space="preserve"> (5)</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The markers on the vertical axis are 5 numbers apart. </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The temperature scale on the vertical axis is marked in 5°C intervals </w:t>
      </w:r>
    </w:p>
    <w:p w:rsidR="006F09AE" w:rsidRPr="00340FC1" w:rsidRDefault="006F09AE" w:rsidP="006F09AE">
      <w:pPr>
        <w:numPr>
          <w:ilvl w:val="0"/>
          <w:numId w:val="3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Students use the information in the table to complete the column graph by drawing the missing columns, giving the graph a title and labelling the axes. As the maximum temperature for some of the capital cities lies between the intervals on the temperature scale, students will have to measure the height of the columns carefully.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4 – Drawing Graphs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will use information in a table to present a graph, of their choice. The table shows data from the 2012 Olympic Games medal tally and ranks the top 20 medal-winning countries.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The 20 most </w:t>
      </w:r>
      <w:proofErr w:type="spellStart"/>
      <w:r w:rsidRPr="00340FC1">
        <w:rPr>
          <w:rFonts w:ascii="Times New Roman" w:eastAsia="Times New Roman" w:hAnsi="Times New Roman" w:cs="Times New Roman"/>
          <w:b/>
          <w:bCs/>
          <w:sz w:val="24"/>
          <w:szCs w:val="24"/>
          <w:lang w:eastAsia="en-AU"/>
        </w:rPr>
        <w:t>succesful</w:t>
      </w:r>
      <w:proofErr w:type="spellEnd"/>
      <w:r w:rsidRPr="00340FC1">
        <w:rPr>
          <w:rFonts w:ascii="Times New Roman" w:eastAsia="Times New Roman" w:hAnsi="Times New Roman" w:cs="Times New Roman"/>
          <w:b/>
          <w:bCs/>
          <w:sz w:val="24"/>
          <w:szCs w:val="24"/>
          <w:lang w:eastAsia="en-AU"/>
        </w:rPr>
        <w:t xml:space="preserve"> nations at the 2012 London Olympic Games</w:t>
      </w:r>
    </w:p>
    <w:tbl>
      <w:tblPr>
        <w:tblW w:w="0" w:type="auto"/>
        <w:tblCellSpacing w:w="0" w:type="dxa"/>
        <w:tblCellMar>
          <w:left w:w="0" w:type="dxa"/>
          <w:right w:w="0" w:type="dxa"/>
        </w:tblCellMar>
        <w:tblLook w:val="04A0" w:firstRow="1" w:lastRow="0" w:firstColumn="1" w:lastColumn="0" w:noHBand="0" w:noVBand="1"/>
      </w:tblPr>
      <w:tblGrid>
        <w:gridCol w:w="1125"/>
        <w:gridCol w:w="4500"/>
        <w:gridCol w:w="750"/>
        <w:gridCol w:w="750"/>
        <w:gridCol w:w="750"/>
        <w:gridCol w:w="750"/>
      </w:tblGrid>
      <w:tr w:rsidR="006F09AE" w:rsidRPr="00340FC1" w:rsidTr="007A67FC">
        <w:trPr>
          <w:tblCellSpacing w:w="0" w:type="dxa"/>
        </w:trPr>
        <w:tc>
          <w:tcPr>
            <w:tcW w:w="1125" w:type="dxa"/>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Rank by Gold</w:t>
            </w:r>
          </w:p>
        </w:tc>
        <w:tc>
          <w:tcPr>
            <w:tcW w:w="4500" w:type="dxa"/>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Country</w:t>
            </w:r>
          </w:p>
        </w:tc>
        <w:tc>
          <w:tcPr>
            <w:tcW w:w="750" w:type="dxa"/>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Gold</w:t>
            </w:r>
          </w:p>
        </w:tc>
        <w:tc>
          <w:tcPr>
            <w:tcW w:w="750" w:type="dxa"/>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Silver</w:t>
            </w:r>
          </w:p>
        </w:tc>
        <w:tc>
          <w:tcPr>
            <w:tcW w:w="750" w:type="dxa"/>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Bronze</w:t>
            </w:r>
          </w:p>
        </w:tc>
        <w:tc>
          <w:tcPr>
            <w:tcW w:w="750" w:type="dxa"/>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Total</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United States of America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104</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People's Republic of China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88</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Great Britain</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65</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Russian Federation</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82</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Republic of Korea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28</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Germany</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44</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France</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34</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Italy</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28</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Hungary</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17</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10</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Australia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35</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Japan</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38</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Kazakhstan</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13</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Netherlands</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20</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Ukraine</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20</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New Zealand</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13</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Cuba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14</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17</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Islamic Republic of Iran</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5</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12</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18</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Jamaica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12</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19</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Czech Republic</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3</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10</w:t>
            </w:r>
          </w:p>
        </w:tc>
      </w:tr>
      <w:tr w:rsidR="006F09AE" w:rsidRPr="00340FC1" w:rsidTr="007A67FC">
        <w:trPr>
          <w:tblCellSpacing w:w="0" w:type="dxa"/>
        </w:trPr>
        <w:tc>
          <w:tcPr>
            <w:tcW w:w="0" w:type="auto"/>
            <w:tcMar>
              <w:top w:w="0" w:type="dxa"/>
              <w:left w:w="0" w:type="dxa"/>
              <w:bottom w:w="0" w:type="dxa"/>
              <w:right w:w="150" w:type="dxa"/>
            </w:tcMar>
            <w:vAlign w:val="center"/>
            <w:hideMark/>
          </w:tcPr>
          <w:p w:rsidR="006F09AE" w:rsidRPr="00340FC1" w:rsidRDefault="006F09AE" w:rsidP="007A67FC">
            <w:pPr>
              <w:spacing w:before="100" w:beforeAutospacing="1" w:after="100" w:afterAutospacing="1" w:line="240" w:lineRule="auto"/>
              <w:jc w:val="right"/>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20</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Democratic People's Republic of Korea</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4</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0</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2</w:t>
            </w:r>
          </w:p>
        </w:tc>
        <w:tc>
          <w:tcPr>
            <w:tcW w:w="0" w:type="auto"/>
            <w:vAlign w:val="center"/>
            <w:hideMark/>
          </w:tcPr>
          <w:p w:rsidR="006F09AE" w:rsidRPr="00340FC1" w:rsidRDefault="006F09AE" w:rsidP="007A67FC">
            <w:pPr>
              <w:spacing w:before="100" w:beforeAutospacing="1" w:after="100" w:afterAutospacing="1"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4"/>
                <w:szCs w:val="24"/>
                <w:lang w:eastAsia="en-AU"/>
              </w:rPr>
              <w:t>6</w:t>
            </w:r>
          </w:p>
        </w:tc>
      </w:tr>
    </w:tbl>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Source: http://www.london2012.com/medals/medal-count/</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88"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Students work in pairs and discuss how they will present their information as a graph. Brainstorm some of the decisions that will need to be made. The following points could be used to stimulate discussion: </w:t>
      </w:r>
    </w:p>
    <w:p w:rsidR="006F09AE" w:rsidRPr="00340FC1" w:rsidRDefault="006F09AE" w:rsidP="006F09AE">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select</w:t>
      </w:r>
      <w:proofErr w:type="gramEnd"/>
      <w:r w:rsidRPr="00340FC1">
        <w:rPr>
          <w:rFonts w:ascii="Times New Roman" w:eastAsia="Times New Roman" w:hAnsi="Times New Roman" w:cs="Times New Roman"/>
          <w:b/>
          <w:bCs/>
          <w:sz w:val="24"/>
          <w:szCs w:val="24"/>
          <w:lang w:eastAsia="en-AU"/>
        </w:rPr>
        <w:t xml:space="preserve"> the category of data that you wish to graph. You could choose gold medals, silver medals, bronze medals or the total medals. (They may choose more than one category to graph.)</w:t>
      </w:r>
    </w:p>
    <w:p w:rsidR="006F09AE" w:rsidRPr="00340FC1" w:rsidRDefault="006F09AE" w:rsidP="006F09AE">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decide</w:t>
      </w:r>
      <w:proofErr w:type="gramEnd"/>
      <w:r w:rsidRPr="00340FC1">
        <w:rPr>
          <w:rFonts w:ascii="Times New Roman" w:eastAsia="Times New Roman" w:hAnsi="Times New Roman" w:cs="Times New Roman"/>
          <w:b/>
          <w:bCs/>
          <w:sz w:val="24"/>
          <w:szCs w:val="24"/>
          <w:lang w:eastAsia="en-AU"/>
        </w:rPr>
        <w:t xml:space="preserve"> on the type of graph you are going to present – picture graph, column graph or another type of graph.</w:t>
      </w:r>
    </w:p>
    <w:p w:rsidR="006F09AE" w:rsidRPr="00340FC1" w:rsidRDefault="006F09AE" w:rsidP="006F09AE">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lastRenderedPageBreak/>
        <w:t>choose</w:t>
      </w:r>
      <w:proofErr w:type="gramEnd"/>
      <w:r w:rsidRPr="00340FC1">
        <w:rPr>
          <w:rFonts w:ascii="Times New Roman" w:eastAsia="Times New Roman" w:hAnsi="Times New Roman" w:cs="Times New Roman"/>
          <w:b/>
          <w:bCs/>
          <w:sz w:val="24"/>
          <w:szCs w:val="24"/>
          <w:lang w:eastAsia="en-AU"/>
        </w:rPr>
        <w:t xml:space="preserve"> an appropriate scale, symbol and key. e.g. </w:t>
      </w:r>
      <w:r w:rsidRPr="00340FC1">
        <w:rPr>
          <w:rFonts w:ascii="Times New Roman" w:eastAsia="Times New Roman" w:hAnsi="Times New Roman" w:cs="Times New Roman"/>
          <w:b/>
          <w:bCs/>
          <w:sz w:val="24"/>
          <w:szCs w:val="24"/>
          <w:lang w:eastAsia="en-AU"/>
        </w:rPr>
        <w:br/>
      </w:r>
      <w:r w:rsidRPr="00340FC1">
        <w:rPr>
          <w:rFonts w:ascii="Times New Roman" w:eastAsia="Times New Roman" w:hAnsi="Times New Roman" w:cs="Times New Roman"/>
          <w:b/>
          <w:bCs/>
          <w:noProof/>
          <w:sz w:val="24"/>
          <w:szCs w:val="24"/>
          <w:lang w:eastAsia="en-AU"/>
        </w:rPr>
        <w:drawing>
          <wp:inline distT="0" distB="0" distL="0" distR="0" wp14:anchorId="13E1D5E7" wp14:editId="59D7B6E3">
            <wp:extent cx="1143000" cy="342900"/>
            <wp:effectExtent l="0" t="0" r="0" b="0"/>
            <wp:docPr id="30" name="Picture 30" descr="http://www.schools.nsw.edu.au/learning/7-12assessments/naplan/teachstrategies/yr2014/img/nn_data_s3c_11_tabl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schools.nsw.edu.au/learning/7-12assessments/naplan/teachstrategies/yr2014/img/nn_data_s3c_11_table1-1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p>
    <w:p w:rsidR="006F09AE" w:rsidRPr="00340FC1" w:rsidRDefault="006F09AE" w:rsidP="006F09AE">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give</w:t>
      </w:r>
      <w:proofErr w:type="gramEnd"/>
      <w:r w:rsidRPr="00340FC1">
        <w:rPr>
          <w:rFonts w:ascii="Times New Roman" w:eastAsia="Times New Roman" w:hAnsi="Times New Roman" w:cs="Times New Roman"/>
          <w:b/>
          <w:bCs/>
          <w:sz w:val="24"/>
          <w:szCs w:val="24"/>
          <w:lang w:eastAsia="en-AU"/>
        </w:rPr>
        <w:t xml:space="preserve"> your graph a title.</w:t>
      </w:r>
    </w:p>
    <w:p w:rsidR="006F09AE" w:rsidRPr="00340FC1" w:rsidRDefault="006F09AE" w:rsidP="006F09AE">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340FC1">
        <w:rPr>
          <w:rFonts w:ascii="Times New Roman" w:eastAsia="Times New Roman" w:hAnsi="Times New Roman" w:cs="Times New Roman"/>
          <w:b/>
          <w:bCs/>
          <w:sz w:val="24"/>
          <w:szCs w:val="24"/>
          <w:lang w:eastAsia="en-AU"/>
        </w:rPr>
        <w:t>decide</w:t>
      </w:r>
      <w:proofErr w:type="gramEnd"/>
      <w:r w:rsidRPr="00340FC1">
        <w:rPr>
          <w:rFonts w:ascii="Times New Roman" w:eastAsia="Times New Roman" w:hAnsi="Times New Roman" w:cs="Times New Roman"/>
          <w:b/>
          <w:bCs/>
          <w:sz w:val="24"/>
          <w:szCs w:val="24"/>
          <w:lang w:eastAsia="en-AU"/>
        </w:rPr>
        <w:t xml:space="preserve"> whether you will draw it or use a computer program.</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construct their graphs either on paper or on computer and print a copy.</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When their graph is complete they could present it to the class using these questions as a guide.</w:t>
      </w:r>
    </w:p>
    <w:p w:rsidR="006F09AE" w:rsidRPr="00340FC1" w:rsidRDefault="006F09AE" w:rsidP="006F09AE">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is the title of your graph?</w:t>
      </w:r>
    </w:p>
    <w:p w:rsidR="006F09AE" w:rsidRPr="00340FC1" w:rsidRDefault="006F09AE" w:rsidP="006F09AE">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Have you labelled your graph?</w:t>
      </w:r>
    </w:p>
    <w:p w:rsidR="006F09AE" w:rsidRPr="00340FC1" w:rsidRDefault="006F09AE" w:rsidP="006F09AE">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key did you use?</w:t>
      </w:r>
    </w:p>
    <w:p w:rsidR="006F09AE" w:rsidRPr="00340FC1" w:rsidRDefault="006F09AE" w:rsidP="006F09AE">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How did you determine the key or scale?</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 xml:space="preserve">Graphs are useful because they present information clearly and simply. After they have presented their graph, each student writes 3 -4 facts that their graph provides. </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4369378B" wp14:editId="3684B3D3">
            <wp:extent cx="4048125" cy="2647950"/>
            <wp:effectExtent l="0" t="0" r="9525" b="0"/>
            <wp:docPr id="31" name="Picture 31" descr="http://www.schools.nsw.edu.au/learning/7-12assessments/naplan/teachstrategies/yr2014/img/nn_data_s3c_11_tabl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schools.nsw.edu.au/learning/7-12assessments/naplan/teachstrategies/yr2014/img/nn_data_s3c_11_table1-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48125" cy="2647950"/>
                    </a:xfrm>
                    <a:prstGeom prst="rect">
                      <a:avLst/>
                    </a:prstGeom>
                    <a:noFill/>
                    <a:ln>
                      <a:noFill/>
                    </a:ln>
                  </pic:spPr>
                </pic:pic>
              </a:graphicData>
            </a:graphic>
          </wp:inline>
        </w:drawing>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91"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5 – Interpreting a graph</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Introduce this activity to the class by saying:</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This activity requires your detective skills to analyse the information provided in a graph and do some clever problem solving. Your assignment is to work out what this graph could be about because some vital information is missing.</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To carry out this investigation you need to look at the column graph below which displays some 'Mystery Data'.</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lastRenderedPageBreak/>
        <w:drawing>
          <wp:inline distT="0" distB="0" distL="0" distR="0" wp14:anchorId="1BF387D0" wp14:editId="68ADE817">
            <wp:extent cx="4762500" cy="3000375"/>
            <wp:effectExtent l="0" t="0" r="0" b="9525"/>
            <wp:docPr id="32" name="Picture 32" descr="http://www.schools.nsw.edu.au/learning/7-12assessments/naplan/teachstrategies/yr2014/img/nn_data_s3c_11_tabl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schools.nsw.edu.au/learning/7-12assessments/naplan/teachstrategies/yr2014/img/nn_data_s3c_11_table1-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93"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By studying the graph you can see that:</w:t>
      </w:r>
    </w:p>
    <w:p w:rsidR="006F09AE" w:rsidRPr="00340FC1" w:rsidRDefault="006F09AE" w:rsidP="006F09AE">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The vertical axis (the left edge of the graph) is marked in centimetres.</w:t>
      </w:r>
    </w:p>
    <w:p w:rsidR="006F09AE" w:rsidRPr="00340FC1" w:rsidRDefault="006F09AE" w:rsidP="006F09AE">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The horizontal axis (the bottom edge of the graph) is labelled 'a' to 'm'.</w:t>
      </w:r>
    </w:p>
    <w:p w:rsidR="006F09AE" w:rsidRPr="00340FC1" w:rsidRDefault="006F09AE" w:rsidP="006F09AE">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There is no title for this graph. At present it is just called "Mystery Data".</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Think...</w:t>
      </w:r>
    </w:p>
    <w:p w:rsidR="006F09AE" w:rsidRPr="00340FC1" w:rsidRDefault="006F09AE" w:rsidP="006F09AE">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What could this graph be about?</w:t>
      </w:r>
    </w:p>
    <w:p w:rsidR="006F09AE" w:rsidRPr="00340FC1" w:rsidRDefault="006F09AE" w:rsidP="006F09AE">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 xml:space="preserve">What could be that long? </w:t>
      </w:r>
      <w:proofErr w:type="gramStart"/>
      <w:r w:rsidRPr="00340FC1">
        <w:rPr>
          <w:rFonts w:ascii="Times New Roman" w:eastAsia="Times New Roman" w:hAnsi="Times New Roman" w:cs="Times New Roman"/>
          <w:b/>
          <w:bCs/>
          <w:i/>
          <w:iCs/>
          <w:sz w:val="24"/>
          <w:szCs w:val="24"/>
          <w:lang w:eastAsia="en-AU"/>
        </w:rPr>
        <w:t>or</w:t>
      </w:r>
      <w:proofErr w:type="gramEnd"/>
      <w:r w:rsidRPr="00340FC1">
        <w:rPr>
          <w:rFonts w:ascii="Times New Roman" w:eastAsia="Times New Roman" w:hAnsi="Times New Roman" w:cs="Times New Roman"/>
          <w:b/>
          <w:bCs/>
          <w:i/>
          <w:iCs/>
          <w:sz w:val="24"/>
          <w:szCs w:val="24"/>
          <w:lang w:eastAsia="en-AU"/>
        </w:rPr>
        <w:t xml:space="preserve"> tall?</w:t>
      </w:r>
    </w:p>
    <w:p w:rsidR="006F09AE" w:rsidRPr="00340FC1" w:rsidRDefault="006F09AE" w:rsidP="006F09AE">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i/>
          <w:iCs/>
          <w:sz w:val="24"/>
          <w:szCs w:val="24"/>
          <w:lang w:eastAsia="en-AU"/>
        </w:rPr>
        <w:t>Why are there so many columns?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After carefully analysing the graph, students decide what the title for this graph could be and record their suggestions and reasons.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They may like to share their ideas with a partner.</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52B85C64" wp14:editId="05BD3CB4">
            <wp:extent cx="4762500" cy="971550"/>
            <wp:effectExtent l="0" t="0" r="0" b="0"/>
            <wp:docPr id="33" name="Picture 33" descr="http://www.schools.nsw.edu.au/learning/7-12assessments/naplan/teachstrategies/yr2014/img/nn_data_s3c_11_tabl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schools.nsw.edu.au/learning/7-12assessments/naplan/teachstrategies/yr2014/img/nn_data_s3c_11_table1-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971550"/>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answer these questions.</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lastRenderedPageBreak/>
        <w:drawing>
          <wp:inline distT="0" distB="0" distL="0" distR="0" wp14:anchorId="47CE66BC" wp14:editId="54480D9E">
            <wp:extent cx="4762500" cy="2390775"/>
            <wp:effectExtent l="0" t="0" r="0" b="9525"/>
            <wp:docPr id="34" name="Picture 34" descr="http://www.schools.nsw.edu.au/learning/7-12assessments/naplan/teachstrategies/yr2014/img/nn_data_s3c_11_tabl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schools.nsw.edu.au/learning/7-12assessments/naplan/teachstrategies/yr2014/img/nn_data_s3c_11_table1-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0" cy="2390775"/>
                    </a:xfrm>
                    <a:prstGeom prst="rect">
                      <a:avLst/>
                    </a:prstGeom>
                    <a:noFill/>
                    <a:ln>
                      <a:noFill/>
                    </a:ln>
                  </pic:spPr>
                </pic:pic>
              </a:graphicData>
            </a:graphic>
          </wp:inline>
        </w:drawing>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6 – Graphing Data</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(Activity 6 can be used as an assessment task.)</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Prior Learning</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Students have had experiences reading and interpreting different forms of data representation. They have constructed and labelled a variety of graphs to represent information. Students have discussed how a scale is used and have constructed and answered questions based on the observations and analysis of information provided in graph form.</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Description of activity</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noProof/>
          <w:sz w:val="24"/>
          <w:szCs w:val="24"/>
          <w:lang w:eastAsia="en-AU"/>
        </w:rPr>
        <w:drawing>
          <wp:inline distT="0" distB="0" distL="0" distR="0" wp14:anchorId="6B3F3FA3" wp14:editId="747936DD">
            <wp:extent cx="1905000" cy="1619250"/>
            <wp:effectExtent l="0" t="0" r="0" b="0"/>
            <wp:docPr id="35" name="Picture 35" descr="http://www.schools.nsw.edu.au/learning/7-12assessments/naplan/teachstrategies/yr2014/img/nn_data_s3c_11_tabl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schools.nsw.edu.au/learning/7-12assessments/naplan/teachstrategies/yr2014/img/nn_data_s3c_11_table1-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r w:rsidRPr="00340FC1">
        <w:rPr>
          <w:rFonts w:ascii="Times New Roman" w:eastAsia="Times New Roman" w:hAnsi="Times New Roman" w:cs="Times New Roman"/>
          <w:b/>
          <w:bCs/>
          <w:sz w:val="24"/>
          <w:szCs w:val="24"/>
          <w:lang w:eastAsia="en-AU"/>
        </w:rPr>
        <w:t>Students are given the results of a school survey and asked to:</w:t>
      </w:r>
    </w:p>
    <w:p w:rsidR="006F09AE" w:rsidRPr="00340FC1" w:rsidRDefault="006F09AE" w:rsidP="006F09AE">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Write the missing features, such as labels, on the graph.</w:t>
      </w:r>
    </w:p>
    <w:p w:rsidR="006F09AE" w:rsidRPr="00340FC1" w:rsidRDefault="006F09AE" w:rsidP="006F09AE">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Explain the information presented in the graph, including how many students were surveyed.</w:t>
      </w:r>
    </w:p>
    <w:p w:rsidR="006F09AE" w:rsidRPr="00340FC1" w:rsidRDefault="006F09AE" w:rsidP="006F09AE">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Represent the information in different ways.</w:t>
      </w:r>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97" w:tgtFrame="_blank" w:history="1">
        <w:proofErr w:type="gramStart"/>
        <w:r w:rsidRPr="00340FC1">
          <w:rPr>
            <w:rFonts w:ascii="Times New Roman" w:eastAsia="Times New Roman" w:hAnsi="Times New Roman" w:cs="Times New Roman"/>
            <w:b/>
            <w:bCs/>
            <w:color w:val="0000FF"/>
            <w:sz w:val="24"/>
            <w:szCs w:val="24"/>
            <w:u w:val="single"/>
            <w:lang w:eastAsia="en-AU"/>
          </w:rPr>
          <w:t>view</w:t>
        </w:r>
        <w:proofErr w:type="gramEnd"/>
        <w:r w:rsidRPr="00340FC1">
          <w:rPr>
            <w:rFonts w:ascii="Times New Roman" w:eastAsia="Times New Roman" w:hAnsi="Times New Roman" w:cs="Times New Roman"/>
            <w:b/>
            <w:bCs/>
            <w:color w:val="0000FF"/>
            <w:sz w:val="24"/>
            <w:szCs w:val="24"/>
            <w:u w:val="single"/>
            <w:lang w:eastAsia="en-AU"/>
          </w:rPr>
          <w:t xml:space="preserve"> and print</w:t>
        </w:r>
      </w:hyperlink>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Activity 7 – Graphing Data</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lastRenderedPageBreak/>
        <w:t xml:space="preserve">Students can survey the class on other suitable topics and present their graphs on computer using Excel. They can use symbols from the Internet or clip art to represent their data. </w:t>
      </w:r>
    </w:p>
    <w:p w:rsidR="006F09AE" w:rsidRPr="00340FC1" w:rsidRDefault="006F09AE" w:rsidP="006F09A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40FC1">
        <w:rPr>
          <w:rFonts w:ascii="Times New Roman" w:eastAsia="Times New Roman" w:hAnsi="Times New Roman" w:cs="Times New Roman"/>
          <w:b/>
          <w:bCs/>
          <w:sz w:val="27"/>
          <w:szCs w:val="27"/>
          <w:lang w:eastAsia="en-AU"/>
        </w:rPr>
        <w:t>Online resources</w:t>
      </w:r>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Teacher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98" w:tgtFrame="_blank" w:history="1">
        <w:r w:rsidRPr="00340FC1">
          <w:rPr>
            <w:rFonts w:ascii="Times New Roman" w:eastAsia="Times New Roman" w:hAnsi="Times New Roman" w:cs="Times New Roman"/>
            <w:b/>
            <w:bCs/>
            <w:color w:val="0000FF"/>
            <w:sz w:val="24"/>
            <w:szCs w:val="24"/>
            <w:u w:val="single"/>
            <w:lang w:eastAsia="en-AU"/>
          </w:rPr>
          <w:t>Australian Bureau of Statistics ‘Four Graphs Story’</w:t>
        </w:r>
      </w:hyperlink>
      <w:r w:rsidRPr="00340FC1">
        <w:rPr>
          <w:rFonts w:ascii="Times New Roman" w:eastAsia="Times New Roman" w:hAnsi="Times New Roman" w:cs="Times New Roman"/>
          <w:b/>
          <w:bCs/>
          <w:sz w:val="24"/>
          <w:szCs w:val="24"/>
          <w:lang w:eastAsia="en-AU"/>
        </w:rPr>
        <w:br/>
      </w:r>
      <w:hyperlink r:id="rId99" w:tgtFrame="_blank" w:history="1">
        <w:proofErr w:type="spellStart"/>
        <w:r w:rsidRPr="00340FC1">
          <w:rPr>
            <w:rFonts w:ascii="Times New Roman" w:eastAsia="Times New Roman" w:hAnsi="Times New Roman" w:cs="Times New Roman"/>
            <w:b/>
            <w:bCs/>
            <w:color w:val="0000FF"/>
            <w:sz w:val="24"/>
            <w:szCs w:val="24"/>
            <w:u w:val="single"/>
            <w:lang w:eastAsia="en-AU"/>
          </w:rPr>
          <w:t>Censusatschool</w:t>
        </w:r>
        <w:proofErr w:type="spellEnd"/>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340FC1">
        <w:rPr>
          <w:rFonts w:ascii="Times New Roman" w:eastAsia="Times New Roman" w:hAnsi="Times New Roman" w:cs="Times New Roman"/>
          <w:b/>
          <w:bCs/>
          <w:sz w:val="24"/>
          <w:szCs w:val="24"/>
          <w:lang w:eastAsia="en-AU"/>
        </w:rPr>
        <w:t>Nrich</w:t>
      </w:r>
      <w:proofErr w:type="spellEnd"/>
      <w:r w:rsidRPr="00340FC1">
        <w:rPr>
          <w:rFonts w:ascii="Times New Roman" w:eastAsia="Times New Roman" w:hAnsi="Times New Roman" w:cs="Times New Roman"/>
          <w:b/>
          <w:bCs/>
          <w:sz w:val="24"/>
          <w:szCs w:val="24"/>
          <w:lang w:eastAsia="en-AU"/>
        </w:rPr>
        <w:t xml:space="preserve"> website activities</w:t>
      </w:r>
      <w:r w:rsidRPr="00340FC1">
        <w:rPr>
          <w:rFonts w:ascii="Times New Roman" w:eastAsia="Times New Roman" w:hAnsi="Times New Roman" w:cs="Times New Roman"/>
          <w:b/>
          <w:bCs/>
          <w:sz w:val="24"/>
          <w:szCs w:val="24"/>
          <w:lang w:eastAsia="en-AU"/>
        </w:rPr>
        <w:br/>
      </w:r>
      <w:hyperlink r:id="rId100" w:tgtFrame="_blank" w:history="1">
        <w:proofErr w:type="gramStart"/>
        <w:r w:rsidRPr="00340FC1">
          <w:rPr>
            <w:rFonts w:ascii="Times New Roman" w:eastAsia="Times New Roman" w:hAnsi="Times New Roman" w:cs="Times New Roman"/>
            <w:b/>
            <w:bCs/>
            <w:color w:val="0000FF"/>
            <w:sz w:val="24"/>
            <w:szCs w:val="24"/>
            <w:u w:val="single"/>
            <w:lang w:eastAsia="en-AU"/>
          </w:rPr>
          <w:t>If</w:t>
        </w:r>
        <w:proofErr w:type="gramEnd"/>
        <w:r w:rsidRPr="00340FC1">
          <w:rPr>
            <w:rFonts w:ascii="Times New Roman" w:eastAsia="Times New Roman" w:hAnsi="Times New Roman" w:cs="Times New Roman"/>
            <w:b/>
            <w:bCs/>
            <w:color w:val="0000FF"/>
            <w:sz w:val="24"/>
            <w:szCs w:val="24"/>
            <w:u w:val="single"/>
            <w:lang w:eastAsia="en-AU"/>
          </w:rPr>
          <w:t xml:space="preserve"> the world were a village</w:t>
        </w:r>
      </w:hyperlink>
      <w:r w:rsidRPr="00340FC1">
        <w:rPr>
          <w:rFonts w:ascii="Times New Roman" w:eastAsia="Times New Roman" w:hAnsi="Times New Roman" w:cs="Times New Roman"/>
          <w:b/>
          <w:bCs/>
          <w:sz w:val="24"/>
          <w:szCs w:val="24"/>
          <w:lang w:eastAsia="en-AU"/>
        </w:rPr>
        <w:br/>
      </w:r>
      <w:hyperlink r:id="rId101" w:tgtFrame="_blank" w:history="1">
        <w:r w:rsidRPr="00340FC1">
          <w:rPr>
            <w:rFonts w:ascii="Times New Roman" w:eastAsia="Times New Roman" w:hAnsi="Times New Roman" w:cs="Times New Roman"/>
            <w:b/>
            <w:bCs/>
            <w:color w:val="0000FF"/>
            <w:sz w:val="24"/>
            <w:szCs w:val="24"/>
            <w:u w:val="single"/>
            <w:lang w:eastAsia="en-AU"/>
          </w:rPr>
          <w:t>How big are classes 5, 6 and 7?</w:t>
        </w:r>
      </w:hyperlink>
      <w:r w:rsidRPr="00340FC1">
        <w:rPr>
          <w:rFonts w:ascii="Times New Roman" w:eastAsia="Times New Roman" w:hAnsi="Times New Roman" w:cs="Times New Roman"/>
          <w:b/>
          <w:bCs/>
          <w:sz w:val="24"/>
          <w:szCs w:val="24"/>
          <w:lang w:eastAsia="en-AU"/>
        </w:rPr>
        <w:br/>
      </w:r>
      <w:hyperlink r:id="rId102" w:tgtFrame="_blank" w:history="1">
        <w:r w:rsidRPr="00340FC1">
          <w:rPr>
            <w:rFonts w:ascii="Times New Roman" w:eastAsia="Times New Roman" w:hAnsi="Times New Roman" w:cs="Times New Roman"/>
            <w:b/>
            <w:bCs/>
            <w:color w:val="0000FF"/>
            <w:sz w:val="24"/>
            <w:szCs w:val="24"/>
            <w:u w:val="single"/>
            <w:lang w:eastAsia="en-AU"/>
          </w:rPr>
          <w:t>The Pet Graph</w:t>
        </w:r>
      </w:hyperlink>
      <w:r w:rsidRPr="00340FC1">
        <w:rPr>
          <w:rFonts w:ascii="Times New Roman" w:eastAsia="Times New Roman" w:hAnsi="Times New Roman" w:cs="Times New Roman"/>
          <w:b/>
          <w:bCs/>
          <w:sz w:val="24"/>
          <w:szCs w:val="24"/>
          <w:lang w:eastAsia="en-AU"/>
        </w:rPr>
        <w:br/>
      </w:r>
      <w:hyperlink r:id="rId103" w:tgtFrame="_blank" w:history="1">
        <w:r w:rsidRPr="00340FC1">
          <w:rPr>
            <w:rFonts w:ascii="Times New Roman" w:eastAsia="Times New Roman" w:hAnsi="Times New Roman" w:cs="Times New Roman"/>
            <w:b/>
            <w:bCs/>
            <w:color w:val="0000FF"/>
            <w:sz w:val="24"/>
            <w:szCs w:val="24"/>
            <w:u w:val="single"/>
            <w:lang w:eastAsia="en-AU"/>
          </w:rPr>
          <w:t>Real Statistics</w:t>
        </w:r>
      </w:hyperlink>
      <w:r w:rsidRPr="00340FC1">
        <w:rPr>
          <w:rFonts w:ascii="Times New Roman" w:eastAsia="Times New Roman" w:hAnsi="Times New Roman" w:cs="Times New Roman"/>
          <w:b/>
          <w:bCs/>
          <w:sz w:val="24"/>
          <w:szCs w:val="24"/>
          <w:lang w:eastAsia="en-AU"/>
        </w:rPr>
        <w:br/>
      </w:r>
      <w:hyperlink r:id="rId104" w:tgtFrame="_blank" w:history="1">
        <w:r w:rsidRPr="00340FC1">
          <w:rPr>
            <w:rFonts w:ascii="Times New Roman" w:eastAsia="Times New Roman" w:hAnsi="Times New Roman" w:cs="Times New Roman"/>
            <w:b/>
            <w:bCs/>
            <w:color w:val="0000FF"/>
            <w:sz w:val="24"/>
            <w:szCs w:val="24"/>
            <w:u w:val="single"/>
            <w:lang w:eastAsia="en-AU"/>
          </w:rPr>
          <w:t>Olympic Records</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340FC1">
        <w:rPr>
          <w:rFonts w:ascii="Times New Roman" w:eastAsia="Times New Roman" w:hAnsi="Times New Roman" w:cs="Times New Roman"/>
          <w:b/>
          <w:bCs/>
          <w:sz w:val="20"/>
          <w:szCs w:val="20"/>
          <w:lang w:eastAsia="en-AU"/>
        </w:rPr>
        <w:t>Lesson Plans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05" w:tgtFrame="_blank" w:history="1">
        <w:r w:rsidRPr="00340FC1">
          <w:rPr>
            <w:rFonts w:ascii="Times New Roman" w:eastAsia="Times New Roman" w:hAnsi="Times New Roman" w:cs="Times New Roman"/>
            <w:b/>
            <w:bCs/>
            <w:color w:val="0000FF"/>
            <w:sz w:val="24"/>
            <w:szCs w:val="24"/>
            <w:u w:val="single"/>
            <w:lang w:eastAsia="en-AU"/>
          </w:rPr>
          <w:t>www.teach-nology.com/worksheets/math/graph</w:t>
        </w:r>
      </w:hyperlink>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340FC1">
        <w:rPr>
          <w:rFonts w:ascii="Times New Roman" w:eastAsia="Times New Roman" w:hAnsi="Times New Roman" w:cs="Times New Roman"/>
          <w:b/>
          <w:bCs/>
          <w:sz w:val="20"/>
          <w:szCs w:val="20"/>
          <w:lang w:eastAsia="en-AU"/>
        </w:rPr>
        <w:t>Worksheets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06" w:tgtFrame="_blank" w:history="1">
        <w:r w:rsidRPr="00340FC1">
          <w:rPr>
            <w:rFonts w:ascii="Times New Roman" w:eastAsia="Times New Roman" w:hAnsi="Times New Roman" w:cs="Times New Roman"/>
            <w:b/>
            <w:bCs/>
            <w:color w:val="0000FF"/>
            <w:sz w:val="24"/>
            <w:szCs w:val="24"/>
            <w:u w:val="single"/>
            <w:lang w:eastAsia="en-AU"/>
          </w:rPr>
          <w:t>www.superteacherworksheets.com/graphing</w:t>
        </w:r>
      </w:hyperlink>
    </w:p>
    <w:p w:rsidR="006F09AE" w:rsidRPr="00340FC1" w:rsidRDefault="006F09AE" w:rsidP="006F09AE">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340FC1">
        <w:rPr>
          <w:rFonts w:ascii="Times New Roman" w:eastAsia="Times New Roman" w:hAnsi="Times New Roman" w:cs="Times New Roman"/>
          <w:b/>
          <w:bCs/>
          <w:sz w:val="24"/>
          <w:szCs w:val="24"/>
          <w:lang w:eastAsia="en-AU"/>
        </w:rPr>
        <w:t>Student resources</w:t>
      </w:r>
    </w:p>
    <w:p w:rsidR="006F09AE" w:rsidRPr="00340FC1" w:rsidRDefault="006F09AE" w:rsidP="006F09AE">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07" w:tgtFrame="_blank" w:history="1">
        <w:r w:rsidRPr="00340FC1">
          <w:rPr>
            <w:rFonts w:ascii="Times New Roman" w:eastAsia="Times New Roman" w:hAnsi="Times New Roman" w:cs="Times New Roman"/>
            <w:b/>
            <w:bCs/>
            <w:color w:val="0000FF"/>
            <w:sz w:val="24"/>
            <w:szCs w:val="24"/>
            <w:u w:val="single"/>
            <w:lang w:eastAsia="en-AU"/>
          </w:rPr>
          <w:t>www.amblesideprimary.com/ambleweb/mentalmaths/grapher</w:t>
        </w:r>
      </w:hyperlink>
    </w:p>
    <w:p w:rsidR="006F09AE" w:rsidRPr="00340FC1" w:rsidRDefault="006F09AE" w:rsidP="006F09AE">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08" w:history="1">
        <w:r w:rsidRPr="00340FC1">
          <w:rPr>
            <w:rFonts w:ascii="Times New Roman" w:eastAsia="Times New Roman" w:hAnsi="Times New Roman" w:cs="Times New Roman"/>
            <w:b/>
            <w:bCs/>
            <w:color w:val="0000FF"/>
            <w:sz w:val="24"/>
            <w:szCs w:val="24"/>
            <w:u w:val="single"/>
            <w:lang w:eastAsia="en-AU"/>
          </w:rPr>
          <w:t>Back to top</w:t>
        </w:r>
      </w:hyperlink>
      <w:r w:rsidRPr="00340FC1">
        <w:rPr>
          <w:rFonts w:ascii="Times New Roman" w:eastAsia="Times New Roman" w:hAnsi="Times New Roman" w:cs="Times New Roman"/>
          <w:b/>
          <w:bCs/>
          <w:sz w:val="24"/>
          <w:szCs w:val="24"/>
          <w:lang w:eastAsia="en-A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4613"/>
      </w:tblGrid>
      <w:tr w:rsidR="006F09AE" w:rsidRPr="00340FC1" w:rsidTr="007A67FC">
        <w:trPr>
          <w:tblCellSpacing w:w="15" w:type="dxa"/>
        </w:trPr>
        <w:tc>
          <w:tcPr>
            <w:tcW w:w="0" w:type="auto"/>
            <w:vAlign w:val="center"/>
            <w:hideMark/>
          </w:tcPr>
          <w:p w:rsidR="006F09AE" w:rsidRPr="00340FC1" w:rsidRDefault="006F09AE" w:rsidP="007A67FC">
            <w:pPr>
              <w:spacing w:after="0"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noProof/>
                <w:sz w:val="24"/>
                <w:szCs w:val="24"/>
                <w:lang w:eastAsia="en-AU"/>
              </w:rPr>
              <w:drawing>
                <wp:inline distT="0" distB="0" distL="0" distR="0" wp14:anchorId="1B0EEBF0" wp14:editId="267E265D">
                  <wp:extent cx="1905000" cy="571500"/>
                  <wp:effectExtent l="0" t="0" r="0" b="0"/>
                  <wp:docPr id="36" name="Picture 36"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schools.nsw.edu.au/learning/7-12assessments/naplan/teachstrategies/yr2014/img/DEC_Reverse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6F09AE" w:rsidRPr="00340FC1" w:rsidRDefault="006F09AE" w:rsidP="007A67FC">
            <w:pPr>
              <w:spacing w:after="0" w:line="240" w:lineRule="auto"/>
              <w:rPr>
                <w:rFonts w:ascii="Times New Roman" w:eastAsia="Times New Roman" w:hAnsi="Times New Roman" w:cs="Times New Roman"/>
                <w:sz w:val="24"/>
                <w:szCs w:val="24"/>
                <w:lang w:eastAsia="en-AU"/>
              </w:rPr>
            </w:pPr>
            <w:r w:rsidRPr="00340FC1">
              <w:rPr>
                <w:rFonts w:ascii="Times New Roman" w:eastAsia="Times New Roman" w:hAnsi="Times New Roman" w:cs="Times New Roman"/>
                <w:sz w:val="20"/>
                <w:szCs w:val="20"/>
                <w:lang w:eastAsia="en-AU"/>
              </w:rPr>
              <w:t xml:space="preserve">© Learning, High Performance and Accountability </w:t>
            </w:r>
          </w:p>
        </w:tc>
      </w:tr>
    </w:tbl>
    <w:p w:rsidR="006F09AE" w:rsidRDefault="006F09AE" w:rsidP="006F09AE">
      <w:pPr>
        <w:shd w:val="clear" w:color="auto" w:fill="FFFFFF"/>
        <w:spacing w:before="100" w:beforeAutospacing="1" w:after="100" w:afterAutospacing="1" w:line="240" w:lineRule="auto"/>
        <w:jc w:val="center"/>
        <w:rPr>
          <w:sz w:val="96"/>
        </w:rPr>
      </w:pPr>
    </w:p>
    <w:p w:rsidR="006F09AE" w:rsidRDefault="006F09AE" w:rsidP="006F09AE">
      <w:pPr>
        <w:shd w:val="clear" w:color="auto" w:fill="FFFFFF"/>
        <w:spacing w:before="100" w:beforeAutospacing="1" w:after="100" w:afterAutospacing="1" w:line="240" w:lineRule="auto"/>
        <w:jc w:val="center"/>
        <w:rPr>
          <w:sz w:val="96"/>
        </w:rPr>
      </w:pPr>
    </w:p>
    <w:p w:rsidR="006F09AE" w:rsidRDefault="006F09AE" w:rsidP="006F09AE">
      <w:pPr>
        <w:shd w:val="clear" w:color="auto" w:fill="FFFFFF"/>
        <w:spacing w:before="100" w:beforeAutospacing="1" w:after="100" w:afterAutospacing="1" w:line="240" w:lineRule="auto"/>
        <w:jc w:val="center"/>
        <w:rPr>
          <w:sz w:val="96"/>
        </w:rPr>
      </w:pPr>
    </w:p>
    <w:p w:rsidR="00E664CB" w:rsidRDefault="00E664CB">
      <w:bookmarkStart w:id="0" w:name="_GoBack"/>
      <w:bookmarkEnd w:id="0"/>
    </w:p>
    <w:sectPr w:rsidR="00E664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931"/>
    <w:multiLevelType w:val="multilevel"/>
    <w:tmpl w:val="B92A3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946C5"/>
    <w:multiLevelType w:val="multilevel"/>
    <w:tmpl w:val="60B8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B7130"/>
    <w:multiLevelType w:val="multilevel"/>
    <w:tmpl w:val="3DF89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9F221C"/>
    <w:multiLevelType w:val="multilevel"/>
    <w:tmpl w:val="907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23D4F"/>
    <w:multiLevelType w:val="multilevel"/>
    <w:tmpl w:val="6AEAF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E81C66"/>
    <w:multiLevelType w:val="multilevel"/>
    <w:tmpl w:val="65F2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ED5512"/>
    <w:multiLevelType w:val="multilevel"/>
    <w:tmpl w:val="BC5A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937E91"/>
    <w:multiLevelType w:val="multilevel"/>
    <w:tmpl w:val="8EB0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977ED9"/>
    <w:multiLevelType w:val="multilevel"/>
    <w:tmpl w:val="20DCD9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971B0D"/>
    <w:multiLevelType w:val="multilevel"/>
    <w:tmpl w:val="CE06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A3401C"/>
    <w:multiLevelType w:val="multilevel"/>
    <w:tmpl w:val="7CA4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9A4F6E"/>
    <w:multiLevelType w:val="multilevel"/>
    <w:tmpl w:val="DEDA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B14710"/>
    <w:multiLevelType w:val="multilevel"/>
    <w:tmpl w:val="E1AE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938D1"/>
    <w:multiLevelType w:val="multilevel"/>
    <w:tmpl w:val="E858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FC4DDE"/>
    <w:multiLevelType w:val="multilevel"/>
    <w:tmpl w:val="08261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D21D70"/>
    <w:multiLevelType w:val="multilevel"/>
    <w:tmpl w:val="2AF0B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BE42C4"/>
    <w:multiLevelType w:val="multilevel"/>
    <w:tmpl w:val="211C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1112B4"/>
    <w:multiLevelType w:val="multilevel"/>
    <w:tmpl w:val="65EE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6C14C3"/>
    <w:multiLevelType w:val="multilevel"/>
    <w:tmpl w:val="72AA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9F2BC1"/>
    <w:multiLevelType w:val="multilevel"/>
    <w:tmpl w:val="A66A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6A2F2D"/>
    <w:multiLevelType w:val="multilevel"/>
    <w:tmpl w:val="252C4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AD4A04"/>
    <w:multiLevelType w:val="multilevel"/>
    <w:tmpl w:val="5D02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23F58"/>
    <w:multiLevelType w:val="multilevel"/>
    <w:tmpl w:val="A9024E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2E27F0"/>
    <w:multiLevelType w:val="multilevel"/>
    <w:tmpl w:val="9C4C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D64A65"/>
    <w:multiLevelType w:val="multilevel"/>
    <w:tmpl w:val="994C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B40745"/>
    <w:multiLevelType w:val="multilevel"/>
    <w:tmpl w:val="11A8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02B4C79"/>
    <w:multiLevelType w:val="multilevel"/>
    <w:tmpl w:val="EA2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097016"/>
    <w:multiLevelType w:val="multilevel"/>
    <w:tmpl w:val="7D20D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58598F"/>
    <w:multiLevelType w:val="multilevel"/>
    <w:tmpl w:val="F202F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AB4C58"/>
    <w:multiLevelType w:val="multilevel"/>
    <w:tmpl w:val="47A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836A21"/>
    <w:multiLevelType w:val="multilevel"/>
    <w:tmpl w:val="7D76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578B6"/>
    <w:multiLevelType w:val="multilevel"/>
    <w:tmpl w:val="77B2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7C0B36"/>
    <w:multiLevelType w:val="multilevel"/>
    <w:tmpl w:val="ABBE1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696E0F"/>
    <w:multiLevelType w:val="multilevel"/>
    <w:tmpl w:val="F446C4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072DDF"/>
    <w:multiLevelType w:val="multilevel"/>
    <w:tmpl w:val="22F8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67D91"/>
    <w:multiLevelType w:val="multilevel"/>
    <w:tmpl w:val="FD0C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223E4B"/>
    <w:multiLevelType w:val="multilevel"/>
    <w:tmpl w:val="E23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1D5EAF"/>
    <w:multiLevelType w:val="multilevel"/>
    <w:tmpl w:val="57AE19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CE63D3"/>
    <w:multiLevelType w:val="multilevel"/>
    <w:tmpl w:val="AD7E5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8E7696"/>
    <w:multiLevelType w:val="multilevel"/>
    <w:tmpl w:val="74904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FB1CDF"/>
    <w:multiLevelType w:val="multilevel"/>
    <w:tmpl w:val="7B36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CE5EC8"/>
    <w:multiLevelType w:val="multilevel"/>
    <w:tmpl w:val="CB8E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0"/>
  </w:num>
  <w:num w:numId="3">
    <w:abstractNumId w:val="16"/>
  </w:num>
  <w:num w:numId="4">
    <w:abstractNumId w:val="29"/>
  </w:num>
  <w:num w:numId="5">
    <w:abstractNumId w:val="7"/>
  </w:num>
  <w:num w:numId="6">
    <w:abstractNumId w:val="17"/>
  </w:num>
  <w:num w:numId="7">
    <w:abstractNumId w:val="31"/>
  </w:num>
  <w:num w:numId="8">
    <w:abstractNumId w:val="22"/>
  </w:num>
  <w:num w:numId="9">
    <w:abstractNumId w:val="22"/>
    <w:lvlOverride w:ilvl="0">
      <w:startOverride w:val="3"/>
    </w:lvlOverride>
  </w:num>
  <w:num w:numId="10">
    <w:abstractNumId w:val="23"/>
  </w:num>
  <w:num w:numId="11">
    <w:abstractNumId w:val="41"/>
  </w:num>
  <w:num w:numId="12">
    <w:abstractNumId w:val="24"/>
  </w:num>
  <w:num w:numId="13">
    <w:abstractNumId w:val="18"/>
  </w:num>
  <w:num w:numId="14">
    <w:abstractNumId w:val="1"/>
  </w:num>
  <w:num w:numId="15">
    <w:abstractNumId w:val="10"/>
  </w:num>
  <w:num w:numId="16">
    <w:abstractNumId w:val="3"/>
  </w:num>
  <w:num w:numId="17">
    <w:abstractNumId w:val="14"/>
  </w:num>
  <w:num w:numId="18">
    <w:abstractNumId w:val="28"/>
  </w:num>
  <w:num w:numId="19">
    <w:abstractNumId w:val="0"/>
  </w:num>
  <w:num w:numId="20">
    <w:abstractNumId w:val="11"/>
    <w:lvlOverride w:ilvl="0">
      <w:startOverride w:val="2"/>
    </w:lvlOverride>
  </w:num>
  <w:num w:numId="21">
    <w:abstractNumId w:val="39"/>
    <w:lvlOverride w:ilvl="0">
      <w:startOverride w:val="3"/>
    </w:lvlOverride>
  </w:num>
  <w:num w:numId="22">
    <w:abstractNumId w:val="32"/>
    <w:lvlOverride w:ilvl="0">
      <w:startOverride w:val="4"/>
    </w:lvlOverride>
  </w:num>
  <w:num w:numId="23">
    <w:abstractNumId w:val="13"/>
    <w:lvlOverride w:ilvl="0">
      <w:startOverride w:val="5"/>
    </w:lvlOverride>
  </w:num>
  <w:num w:numId="24">
    <w:abstractNumId w:val="6"/>
    <w:lvlOverride w:ilvl="0">
      <w:startOverride w:val="6"/>
    </w:lvlOverride>
  </w:num>
  <w:num w:numId="25">
    <w:abstractNumId w:val="37"/>
    <w:lvlOverride w:ilvl="0">
      <w:startOverride w:val="7"/>
    </w:lvlOverride>
  </w:num>
  <w:num w:numId="26">
    <w:abstractNumId w:val="27"/>
    <w:lvlOverride w:ilvl="0">
      <w:startOverride w:val="8"/>
    </w:lvlOverride>
  </w:num>
  <w:num w:numId="27">
    <w:abstractNumId w:val="15"/>
    <w:lvlOverride w:ilvl="0">
      <w:startOverride w:val="9"/>
    </w:lvlOverride>
  </w:num>
  <w:num w:numId="28">
    <w:abstractNumId w:val="4"/>
    <w:lvlOverride w:ilvl="0">
      <w:startOverride w:val="10"/>
    </w:lvlOverride>
  </w:num>
  <w:num w:numId="29">
    <w:abstractNumId w:val="38"/>
    <w:lvlOverride w:ilvl="0">
      <w:startOverride w:val="11"/>
    </w:lvlOverride>
  </w:num>
  <w:num w:numId="30">
    <w:abstractNumId w:val="38"/>
    <w:lvlOverride w:ilvl="0">
      <w:startOverride w:val="12"/>
    </w:lvlOverride>
  </w:num>
  <w:num w:numId="31">
    <w:abstractNumId w:val="20"/>
    <w:lvlOverride w:ilvl="0">
      <w:startOverride w:val="13"/>
    </w:lvlOverride>
  </w:num>
  <w:num w:numId="32">
    <w:abstractNumId w:val="9"/>
  </w:num>
  <w:num w:numId="33">
    <w:abstractNumId w:val="26"/>
  </w:num>
  <w:num w:numId="34">
    <w:abstractNumId w:val="34"/>
  </w:num>
  <w:num w:numId="35">
    <w:abstractNumId w:val="33"/>
  </w:num>
  <w:num w:numId="36">
    <w:abstractNumId w:val="8"/>
    <w:lvlOverride w:ilvl="0">
      <w:startOverride w:val="3"/>
    </w:lvlOverride>
  </w:num>
  <w:num w:numId="37">
    <w:abstractNumId w:val="19"/>
  </w:num>
  <w:num w:numId="38">
    <w:abstractNumId w:val="35"/>
  </w:num>
  <w:num w:numId="39">
    <w:abstractNumId w:val="5"/>
    <w:lvlOverride w:ilvl="0">
      <w:startOverride w:val="2"/>
    </w:lvlOverride>
  </w:num>
  <w:num w:numId="40">
    <w:abstractNumId w:val="12"/>
  </w:num>
  <w:num w:numId="41">
    <w:abstractNumId w:val="21"/>
  </w:num>
  <w:num w:numId="42">
    <w:abstractNumId w:val="40"/>
  </w:num>
  <w:num w:numId="43">
    <w:abstractNumId w:val="3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9AE"/>
    <w:rsid w:val="000F4D70"/>
    <w:rsid w:val="0016268D"/>
    <w:rsid w:val="00545BA4"/>
    <w:rsid w:val="006F09AE"/>
    <w:rsid w:val="007039D7"/>
    <w:rsid w:val="00934183"/>
    <w:rsid w:val="009842EB"/>
    <w:rsid w:val="00AC3464"/>
    <w:rsid w:val="00BF2561"/>
    <w:rsid w:val="00C028D6"/>
    <w:rsid w:val="00D31E5A"/>
    <w:rsid w:val="00E45D61"/>
    <w:rsid w:val="00E66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9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9AE"/>
    <w:rPr>
      <w:color w:val="0000FF" w:themeColor="hyperlink"/>
      <w:u w:val="single"/>
    </w:rPr>
  </w:style>
  <w:style w:type="paragraph" w:styleId="BalloonText">
    <w:name w:val="Balloon Text"/>
    <w:basedOn w:val="Normal"/>
    <w:link w:val="BalloonTextChar"/>
    <w:uiPriority w:val="99"/>
    <w:semiHidden/>
    <w:unhideWhenUsed/>
    <w:rsid w:val="006F0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9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9AE"/>
    <w:rPr>
      <w:color w:val="0000FF" w:themeColor="hyperlink"/>
      <w:u w:val="single"/>
    </w:rPr>
  </w:style>
  <w:style w:type="paragraph" w:styleId="BalloonText">
    <w:name w:val="Balloon Text"/>
    <w:basedOn w:val="Normal"/>
    <w:link w:val="BalloonTextChar"/>
    <w:uiPriority w:val="99"/>
    <w:semiHidden/>
    <w:unhideWhenUsed/>
    <w:rsid w:val="006F0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42" Type="http://schemas.openxmlformats.org/officeDocument/2006/relationships/hyperlink" Target="http://www.ixl.com/math/practice/kindergarten-tally-marks-up-to-20" TargetMode="External"/><Relationship Id="rId47" Type="http://schemas.openxmlformats.org/officeDocument/2006/relationships/image" Target="media/image17.jpeg"/><Relationship Id="rId63" Type="http://schemas.openxmlformats.org/officeDocument/2006/relationships/hyperlink" Target="http://www.schools.nsw.edu.au/learning/7-12assessments/naplan/teachstrategies/yr2014/index.php?id=ns_data_s3_14" TargetMode="External"/><Relationship Id="rId68" Type="http://schemas.openxmlformats.org/officeDocument/2006/relationships/image" Target="media/image21.jpeg"/><Relationship Id="rId84" Type="http://schemas.openxmlformats.org/officeDocument/2006/relationships/image" Target="media/image26.jpeg"/><Relationship Id="rId89"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www.schools.nsw.edu.au/learning/7-12assessments/naplan/teachstrategies/yr2014/img/nn_data_worksheet_s1_3.pdf" TargetMode="External"/><Relationship Id="rId107" Type="http://schemas.openxmlformats.org/officeDocument/2006/relationships/hyperlink" Target="http://www.amblesideprimary.com/ambleweb/mentalmaths/grapher.html" TargetMode="External"/><Relationship Id="rId11" Type="http://schemas.openxmlformats.org/officeDocument/2006/relationships/hyperlink" Target="http://abs.gov.au/websitedbs/CaSHome.nsf/Home/Home" TargetMode="External"/><Relationship Id="rId24" Type="http://schemas.openxmlformats.org/officeDocument/2006/relationships/image" Target="media/image9.jpeg"/><Relationship Id="rId32" Type="http://schemas.openxmlformats.org/officeDocument/2006/relationships/hyperlink" Target="http://www.schools.nsw.edu.au/learning/7-12assessments/naplan/teachstrategies/yr2014/img/nn_data_s1a_12_w1.pdf" TargetMode="External"/><Relationship Id="rId37" Type="http://schemas.openxmlformats.org/officeDocument/2006/relationships/hyperlink" Target="http://www.abcteach.com/free/t/tallymarks2.pdf" TargetMode="External"/><Relationship Id="rId40" Type="http://schemas.openxmlformats.org/officeDocument/2006/relationships/hyperlink" Target="http://www.teacherled.com/resources/survey/surveyload.html" TargetMode="External"/><Relationship Id="rId45" Type="http://schemas.openxmlformats.org/officeDocument/2006/relationships/hyperlink" Target="http://www.schools.nsw.edu.au/learning/7-12assessments/naplan/teachstrategies/yr2014/index.php?id=ns_data_s1_14" TargetMode="External"/><Relationship Id="rId53" Type="http://schemas.openxmlformats.org/officeDocument/2006/relationships/hyperlink" Target="http://www.scootle.edu.au/ec/viewing/L3158/index.html" TargetMode="External"/><Relationship Id="rId58" Type="http://schemas.openxmlformats.org/officeDocument/2006/relationships/hyperlink" Target="http://www.shodor.org/interactivate/activities/MultiBarGraph/" TargetMode="External"/><Relationship Id="rId66" Type="http://schemas.openxmlformats.org/officeDocument/2006/relationships/image" Target="media/image19.jpeg"/><Relationship Id="rId74" Type="http://schemas.openxmlformats.org/officeDocument/2006/relationships/hyperlink" Target="http://www.shodor.org/interactivate/activities/PieChart/" TargetMode="External"/><Relationship Id="rId79" Type="http://schemas.openxmlformats.org/officeDocument/2006/relationships/image" Target="media/image23.jpeg"/><Relationship Id="rId87" Type="http://schemas.openxmlformats.org/officeDocument/2006/relationships/hyperlink" Target="http://www.schools.nsw.edu.au/learning/7-12assessments/naplan/teachstrategies/yr2014/img/nn_data_s3c_11_worksheet_2.pdf" TargetMode="External"/><Relationship Id="rId102" Type="http://schemas.openxmlformats.org/officeDocument/2006/relationships/hyperlink" Target="http://nrich.maths.org/247"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nrich.maths.org/public/search.php?search=data&amp;filters%5bks3%5d=1" TargetMode="External"/><Relationship Id="rId82" Type="http://schemas.openxmlformats.org/officeDocument/2006/relationships/image" Target="media/image25.jpeg"/><Relationship Id="rId90" Type="http://schemas.openxmlformats.org/officeDocument/2006/relationships/image" Target="media/image29.jpeg"/><Relationship Id="rId95" Type="http://schemas.openxmlformats.org/officeDocument/2006/relationships/image" Target="media/image32.jpeg"/><Relationship Id="rId19" Type="http://schemas.openxmlformats.org/officeDocument/2006/relationships/image" Target="media/image5.jpeg"/><Relationship Id="rId14" Type="http://schemas.openxmlformats.org/officeDocument/2006/relationships/hyperlink" Target="http://abs.gov.au/websitedbs/CaSHome.nsf/Home/Interesting+Stats.es" TargetMode="External"/><Relationship Id="rId22" Type="http://schemas.openxmlformats.org/officeDocument/2006/relationships/image" Target="media/image8.jpeg"/><Relationship Id="rId27" Type="http://schemas.openxmlformats.org/officeDocument/2006/relationships/hyperlink" Target="http://www.schools.nsw.edu.au/learning/7-12assessments/naplan/teachstrategies/yr2014/img/nn_data_worksheet_s1_2.pdf" TargetMode="External"/><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hyperlink" Target="http://www.schools.nsw.edu.au/learning/7-12assessments/naplan/teachstrategies/yr2014/img/data_table_05_09.pdf" TargetMode="External"/><Relationship Id="rId56" Type="http://schemas.openxmlformats.org/officeDocument/2006/relationships/hyperlink" Target="http://www.scootle.edu.au/ec/viewing/L9918/index.html" TargetMode="External"/><Relationship Id="rId64" Type="http://schemas.openxmlformats.org/officeDocument/2006/relationships/image" Target="media/image18.jpeg"/><Relationship Id="rId69" Type="http://schemas.openxmlformats.org/officeDocument/2006/relationships/hyperlink" Target="http://nrich.maths.org/public/search.php?search=graph&amp;filters%5bks3%5d=1" TargetMode="External"/><Relationship Id="rId77" Type="http://schemas.openxmlformats.org/officeDocument/2006/relationships/hyperlink" Target="http://exchange.smarttech.com/search.html?q=" TargetMode="External"/><Relationship Id="rId100" Type="http://schemas.openxmlformats.org/officeDocument/2006/relationships/hyperlink" Target="http://nrich.maths.org/7725" TargetMode="External"/><Relationship Id="rId105" Type="http://schemas.openxmlformats.org/officeDocument/2006/relationships/hyperlink" Target="http://www.teach-nology.com/worksheets/math/graph/" TargetMode="External"/><Relationship Id="rId8" Type="http://schemas.openxmlformats.org/officeDocument/2006/relationships/hyperlink" Target="http://abs.gov.au/websitedbs/d3310114.nsf/Home/Home?OpenDocument" TargetMode="External"/><Relationship Id="rId51" Type="http://schemas.openxmlformats.org/officeDocument/2006/relationships/hyperlink" Target="http://www.scootle.edu.au/ec/viewing/L3155/index.html" TargetMode="External"/><Relationship Id="rId72" Type="http://schemas.openxmlformats.org/officeDocument/2006/relationships/hyperlink" Target="http://www.abs.gov.au/websitedbs/CaSHome.nsf/4a256353001af3ed4b2562bb00121564/692020b9fbc89c88ca2576ee0019aaa6!OpenDocument" TargetMode="External"/><Relationship Id="rId80" Type="http://schemas.openxmlformats.org/officeDocument/2006/relationships/image" Target="media/image24.jpeg"/><Relationship Id="rId85" Type="http://schemas.openxmlformats.org/officeDocument/2006/relationships/hyperlink" Target="http://www.schools.nsw.edu.au/learning/7-12assessments/naplan/teachstrategies/yr2014/img/nn_data_s3c_11_worksheet_2.pdf" TargetMode="External"/><Relationship Id="rId93" Type="http://schemas.openxmlformats.org/officeDocument/2006/relationships/hyperlink" Target="http://www.schools.nsw.edu.au/learning/7-12assessments/naplan/teachstrategies/yr2014/img/nn_data_s3c_11_worksheet_5.pdf" TargetMode="External"/><Relationship Id="rId98" Type="http://schemas.openxmlformats.org/officeDocument/2006/relationships/hyperlink" Target="http://www.abs.gov.au/websitedbs/CaSHome.nsf/4a256353001af3ed4b2562bb00121564/692020b9fbc89c88ca2576ee0019aaa6!OpenDocument" TargetMode="External"/><Relationship Id="rId3" Type="http://schemas.microsoft.com/office/2007/relationships/stylesWithEffects" Target="stylesWithEffects.xml"/><Relationship Id="rId12" Type="http://schemas.openxmlformats.org/officeDocument/2006/relationships/hyperlink" Target="http://www.abs.gov.au/AUSSTATS/abs@.nsf/Lookup/1332.0.55.002Main+Features12008?OpenDocument" TargetMode="External"/><Relationship Id="rId17" Type="http://schemas.openxmlformats.org/officeDocument/2006/relationships/image" Target="media/image3.jpeg"/><Relationship Id="rId25" Type="http://schemas.openxmlformats.org/officeDocument/2006/relationships/hyperlink" Target="http://www.schools.nsw.edu.au/learning/7-12assessments/naplan/teachstrategies/yr2014/img/nn_data_worksheet_s1_1.pdf" TargetMode="External"/><Relationship Id="rId33" Type="http://schemas.openxmlformats.org/officeDocument/2006/relationships/hyperlink" Target="http://nrich.maths.org/public/search.php?search=data&amp;filters%5bks1%5d=1" TargetMode="External"/><Relationship Id="rId38" Type="http://schemas.openxmlformats.org/officeDocument/2006/relationships/hyperlink" Target="http://www.kidzone.ws/math/grade1.htm" TargetMode="External"/><Relationship Id="rId46" Type="http://schemas.openxmlformats.org/officeDocument/2006/relationships/image" Target="media/image16.png"/><Relationship Id="rId59" Type="http://schemas.openxmlformats.org/officeDocument/2006/relationships/hyperlink" Target="http://nces.ed.gov/nceskids/createagraph/default.aspx" TargetMode="External"/><Relationship Id="rId67" Type="http://schemas.openxmlformats.org/officeDocument/2006/relationships/image" Target="media/image20.jpeg"/><Relationship Id="rId103" Type="http://schemas.openxmlformats.org/officeDocument/2006/relationships/hyperlink" Target="http://nrich.maths.org/4938" TargetMode="External"/><Relationship Id="rId108" Type="http://schemas.openxmlformats.org/officeDocument/2006/relationships/hyperlink" Target="http://www.schools.nsw.edu.au/learning/7-12assessments/naplan/teachstrategies/yr2014/index.php?id=ns_data_s3b_14" TargetMode="External"/><Relationship Id="rId20"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hyperlink" Target="http://www.scootle.edu.au/ec/viewing/L2631/index.html" TargetMode="External"/><Relationship Id="rId62" Type="http://schemas.openxmlformats.org/officeDocument/2006/relationships/hyperlink" Target="http://www.abs.gov.au/censusatschool" TargetMode="External"/><Relationship Id="rId70" Type="http://schemas.openxmlformats.org/officeDocument/2006/relationships/hyperlink" Target="http://nrich.maths.org/public/search.php?search=data&amp;filters%5bks3%5d=1" TargetMode="External"/><Relationship Id="rId75" Type="http://schemas.openxmlformats.org/officeDocument/2006/relationships/hyperlink" Target="http://www.shodor.org/interactivate/activities/CircleGraph/" TargetMode="External"/><Relationship Id="rId83" Type="http://schemas.openxmlformats.org/officeDocument/2006/relationships/hyperlink" Target="http://www.schools.nsw.edu.au/learning/7-12assessments/naplan/teachstrategies/yr2014/img/nn_data_s3c_11_worksheet_1.pdf" TargetMode="External"/><Relationship Id="rId88" Type="http://schemas.openxmlformats.org/officeDocument/2006/relationships/hyperlink" Target="http://www.schools.nsw.edu.au/learning/7-12assessments/naplan/teachstrategies/yr2014/img/nn_data_s3c_12_1.pdf" TargetMode="External"/><Relationship Id="rId91" Type="http://schemas.openxmlformats.org/officeDocument/2006/relationships/hyperlink" Target="http://www.schools.nsw.edu.au/learning/7-12assessments/naplan/teachstrategies/yr2014/img/nn_data_s3c_11_worksheet_4.pdf" TargetMode="External"/><Relationship Id="rId96"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yllabus.bos.nsw.edu.au/mathematics/mathematics-k10/" TargetMode="External"/><Relationship Id="rId15" Type="http://schemas.openxmlformats.org/officeDocument/2006/relationships/hyperlink" Target="http://abs.gov.au/websitedbs/D3310114.nsf/home/Interact+with+our+data" TargetMode="External"/><Relationship Id="rId23" Type="http://schemas.openxmlformats.org/officeDocument/2006/relationships/hyperlink" Target="http://www.schools.nsw.edu.au/learning/7-12assessments/naplan/teachstrategies/yr2014/img/nn_data_worksheet_s1.pdf" TargetMode="External"/><Relationship Id="rId28" Type="http://schemas.openxmlformats.org/officeDocument/2006/relationships/image" Target="media/image11.jpeg"/><Relationship Id="rId36" Type="http://schemas.openxmlformats.org/officeDocument/2006/relationships/hyperlink" Target="http://exchange.smarttech.com/search.html?q=" TargetMode="External"/><Relationship Id="rId49" Type="http://schemas.openxmlformats.org/officeDocument/2006/relationships/hyperlink" Target="http://www.abs.gov.au/websitedbs/CaSHome.nsf/4a256353001af3ed4b2562bb00121564/692020b9fbc89c88ca2576ee0019aaa6!OpenDocument" TargetMode="External"/><Relationship Id="rId57" Type="http://schemas.openxmlformats.org/officeDocument/2006/relationships/hyperlink" Target="http://www.scootle.edu.au/ec/viewing/L8239/index.html" TargetMode="External"/><Relationship Id="rId106" Type="http://schemas.openxmlformats.org/officeDocument/2006/relationships/hyperlink" Target="http://www.superteacherworksheets.com/graphing.html" TargetMode="External"/><Relationship Id="rId10" Type="http://schemas.openxmlformats.org/officeDocument/2006/relationships/hyperlink" Target="http://abs.gov.au/websitedbs/CaSHome.nsf/home/downloadable+files.es/$FILE/What_Graph_or_Display_to_use_When.docx" TargetMode="External"/><Relationship Id="rId31" Type="http://schemas.openxmlformats.org/officeDocument/2006/relationships/hyperlink" Target="http://www.schools.nsw.edu.au/learning/7-12assessments/naplan/teachstrategies/yr2014/img/nn_data_worksheet_s1_4.pdf" TargetMode="External"/><Relationship Id="rId44" Type="http://schemas.openxmlformats.org/officeDocument/2006/relationships/hyperlink" Target="http://www.bbc.co.uk/schools/ks2bitesize/maths/data/interpreting_data/play.shtml" TargetMode="External"/><Relationship Id="rId52" Type="http://schemas.openxmlformats.org/officeDocument/2006/relationships/hyperlink" Target="http://www.scootle.edu.au/ec/viewing/L3150/index.html" TargetMode="External"/><Relationship Id="rId60" Type="http://schemas.openxmlformats.org/officeDocument/2006/relationships/hyperlink" Target="http://nrich.maths.org/public/search.php?search=graph&amp;filters%5bks3%5d=1" TargetMode="External"/><Relationship Id="rId65" Type="http://schemas.openxmlformats.org/officeDocument/2006/relationships/hyperlink" Target="http://www.schools.nsw.edu.au/learning/7-12assessments/naplan/teachstrategies/yr2014/img/nn_data_worksheet_s3b.pdf" TargetMode="External"/><Relationship Id="rId73" Type="http://schemas.openxmlformats.org/officeDocument/2006/relationships/hyperlink" Target="http://www.mathplayground.com/piechart.html" TargetMode="External"/><Relationship Id="rId78" Type="http://schemas.openxmlformats.org/officeDocument/2006/relationships/image" Target="media/image22.jpeg"/><Relationship Id="rId81" Type="http://schemas.openxmlformats.org/officeDocument/2006/relationships/hyperlink" Target="http://www.schools.nsw.edu.au/learning/7-12assessments/naplan/teachstrategies/yr2014/img/nn_data_s3c_11_worksheet_1.pdf" TargetMode="External"/><Relationship Id="rId86" Type="http://schemas.openxmlformats.org/officeDocument/2006/relationships/image" Target="media/image27.jpeg"/><Relationship Id="rId94" Type="http://schemas.openxmlformats.org/officeDocument/2006/relationships/image" Target="media/image31.jpeg"/><Relationship Id="rId99" Type="http://schemas.openxmlformats.org/officeDocument/2006/relationships/hyperlink" Target="http://www.abs.gov.au/censusatschool" TargetMode="External"/><Relationship Id="rId101" Type="http://schemas.openxmlformats.org/officeDocument/2006/relationships/hyperlink" Target="http://nrich.maths.org/2399" TargetMode="External"/><Relationship Id="rId4" Type="http://schemas.openxmlformats.org/officeDocument/2006/relationships/settings" Target="settings.xml"/><Relationship Id="rId9" Type="http://schemas.openxmlformats.org/officeDocument/2006/relationships/hyperlink" Target="http://abs.gov.au/websitedbs/cashome.nsf/Home/Entry+Page.es?opendocument" TargetMode="External"/><Relationship Id="rId13" Type="http://schemas.openxmlformats.org/officeDocument/2006/relationships/hyperlink" Target="http://abs.gov.au/websitedbs/CaSHome.nsf/Home/PD+materials" TargetMode="External"/><Relationship Id="rId18" Type="http://schemas.openxmlformats.org/officeDocument/2006/relationships/image" Target="media/image4.jpeg"/><Relationship Id="rId39" Type="http://schemas.openxmlformats.org/officeDocument/2006/relationships/hyperlink" Target="http://www.oblockbooks.com/tec3225.pdf" TargetMode="External"/><Relationship Id="rId109" Type="http://schemas.openxmlformats.org/officeDocument/2006/relationships/fontTable" Target="fontTable.xml"/><Relationship Id="rId34" Type="http://schemas.openxmlformats.org/officeDocument/2006/relationships/hyperlink" Target="http://www.abs.gov.au/censusatschool" TargetMode="External"/><Relationship Id="rId50" Type="http://schemas.openxmlformats.org/officeDocument/2006/relationships/hyperlink" Target="http://lrr.cli.det.nsw.edu.au/lrrview/11716/" TargetMode="External"/><Relationship Id="rId55" Type="http://schemas.openxmlformats.org/officeDocument/2006/relationships/hyperlink" Target="http://www.scootle.edu.au/ec/viewing/L2394/index.html" TargetMode="External"/><Relationship Id="rId76" Type="http://schemas.openxmlformats.org/officeDocument/2006/relationships/hyperlink" Target="http://nces.ed.gov/nceskids/graphing/classic/bar_pie_data.asp?ChartType=pie" TargetMode="External"/><Relationship Id="rId97" Type="http://schemas.openxmlformats.org/officeDocument/2006/relationships/hyperlink" Target="http://www.schools.nsw.edu.au/learning/7-12assessments/naplan/teachstrategies/yr2014/img/nn_data_s3c_11_worksheet_6.pdf" TargetMode="External"/><Relationship Id="rId104" Type="http://schemas.openxmlformats.org/officeDocument/2006/relationships/hyperlink" Target="http://nrich.maths.org/7489" TargetMode="External"/><Relationship Id="rId7" Type="http://schemas.openxmlformats.org/officeDocument/2006/relationships/image" Target="media/image1.png"/><Relationship Id="rId71" Type="http://schemas.openxmlformats.org/officeDocument/2006/relationships/hyperlink" Target="http://www.abs.gov.au/censusatschool" TargetMode="External"/><Relationship Id="rId9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5938</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Bellis, Phillip</dc:creator>
  <cp:lastModifiedBy>Bellis, Phillip</cp:lastModifiedBy>
  <cp:revision>1</cp:revision>
  <dcterms:created xsi:type="dcterms:W3CDTF">2015-02-24T21:39:00Z</dcterms:created>
  <dcterms:modified xsi:type="dcterms:W3CDTF">2015-02-24T21:40:00Z</dcterms:modified>
</cp:coreProperties>
</file>